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D2A4D" w14:textId="75A8E048" w:rsidR="002C3AF2" w:rsidRDefault="000B4B3C">
      <w:pPr>
        <w:pStyle w:val="ChapterTitle"/>
        <w:rPr>
          <w:i/>
          <w:iCs/>
          <w:spacing w:val="-18"/>
          <w:w w:val="100"/>
        </w:rPr>
      </w:pPr>
      <w:r>
        <w:rPr>
          <w:i/>
          <w:iCs/>
          <w:spacing w:val="-18"/>
          <w:w w:val="100"/>
        </w:rPr>
        <w:t>Using Salesforce1</w:t>
      </w:r>
      <w:r w:rsidR="00645116">
        <w:rPr>
          <w:i/>
          <w:iCs/>
          <w:spacing w:val="-18"/>
          <w:w w:val="100"/>
        </w:rPr>
        <w:t xml:space="preserve"> with MobileIron</w:t>
      </w:r>
    </w:p>
    <w:p w14:paraId="45CCB911" w14:textId="538030A4" w:rsidR="00EA111A" w:rsidRPr="00734E02" w:rsidRDefault="003C6661" w:rsidP="00734E02">
      <w:pPr>
        <w:pStyle w:val="Body"/>
        <w:rPr>
          <w:w w:val="100"/>
        </w:rPr>
      </w:pPr>
      <w:r>
        <w:rPr>
          <w:w w:val="100"/>
        </w:rPr>
        <w:t>December</w:t>
      </w:r>
      <w:r w:rsidR="00316BC6">
        <w:rPr>
          <w:w w:val="100"/>
        </w:rPr>
        <w:t>, 201</w:t>
      </w:r>
      <w:r w:rsidR="001C6A9E">
        <w:rPr>
          <w:w w:val="100"/>
        </w:rPr>
        <w:t>5</w:t>
      </w:r>
      <w:r w:rsidR="002C3AF2">
        <w:rPr>
          <w:w w:val="100"/>
        </w:rPr>
        <w:t xml:space="preserve"> </w:t>
      </w:r>
      <w:r w:rsidR="002C3AF2">
        <w:rPr>
          <w:w w:val="100"/>
        </w:rPr>
        <w:br/>
        <w:t>Proprietary and Confidential</w:t>
      </w:r>
      <w:r w:rsidR="002C3AF2">
        <w:rPr>
          <w:w w:val="100"/>
        </w:rPr>
        <w:br/>
        <w:t>Do Not Distribute</w:t>
      </w:r>
    </w:p>
    <w:p w14:paraId="34CD9B16" w14:textId="77777777" w:rsidR="00316BC6" w:rsidRDefault="00316BC6" w:rsidP="00316BC6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Overview</w:t>
      </w:r>
    </w:p>
    <w:p w14:paraId="237D181A" w14:textId="6E3E8607" w:rsidR="002B4E9E" w:rsidRDefault="002B4E9E" w:rsidP="002B4E9E">
      <w:pPr>
        <w:pStyle w:val="NormalWeb"/>
        <w:rPr>
          <w:rFonts w:ascii="MS Reference Sans Serif" w:hAnsi="MS Reference Sans Serif"/>
        </w:rPr>
      </w:pPr>
      <w:r w:rsidRPr="002B4E9E">
        <w:rPr>
          <w:rFonts w:ascii="MS Reference Sans Serif" w:hAnsi="MS Reference Sans Serif"/>
        </w:rPr>
        <w:t xml:space="preserve">Salesforce1 is a brand new way to experience </w:t>
      </w:r>
      <w:proofErr w:type="spellStart"/>
      <w:r w:rsidRPr="002B4E9E">
        <w:rPr>
          <w:rFonts w:ascii="MS Reference Sans Serif" w:hAnsi="MS Reference Sans Serif"/>
        </w:rPr>
        <w:t>Salesforce</w:t>
      </w:r>
      <w:proofErr w:type="spellEnd"/>
      <w:r w:rsidRPr="002B4E9E">
        <w:rPr>
          <w:rFonts w:ascii="MS Reference Sans Serif" w:hAnsi="MS Reference Sans Serif"/>
        </w:rPr>
        <w:t xml:space="preserve"> from any device and brings all your Chatter, CRM, custom apps, and business processes together in a unified, modern experience for any </w:t>
      </w:r>
      <w:proofErr w:type="spellStart"/>
      <w:r w:rsidRPr="002B4E9E">
        <w:rPr>
          <w:rFonts w:ascii="MS Reference Sans Serif" w:hAnsi="MS Reference Sans Serif"/>
        </w:rPr>
        <w:t>Salesforce</w:t>
      </w:r>
      <w:proofErr w:type="spellEnd"/>
      <w:r w:rsidRPr="002B4E9E">
        <w:rPr>
          <w:rFonts w:ascii="MS Reference Sans Serif" w:hAnsi="MS Reference Sans Serif"/>
        </w:rPr>
        <w:t xml:space="preserve"> user. With the power of the Salesforce1 Platform, you can now customize and build any app and instantly deploy that functional</w:t>
      </w:r>
      <w:r>
        <w:rPr>
          <w:rFonts w:ascii="MS Reference Sans Serif" w:hAnsi="MS Reference Sans Serif"/>
        </w:rPr>
        <w:t>ity through the Salesforce1 app on iOS and Android.</w:t>
      </w:r>
    </w:p>
    <w:p w14:paraId="4068A6E9" w14:textId="22D40CC4" w:rsidR="000B4B3C" w:rsidRPr="000B4B3C" w:rsidRDefault="000B4B3C" w:rsidP="000B4B3C">
      <w:pPr>
        <w:pStyle w:val="NormalWeb"/>
        <w:rPr>
          <w:rFonts w:ascii="MS Reference Sans Serif" w:hAnsi="MS Reference Sans Serif"/>
        </w:rPr>
      </w:pPr>
      <w:r w:rsidRPr="000B4B3C">
        <w:rPr>
          <w:rFonts w:ascii="MS Reference Sans Serif" w:hAnsi="MS Reference Sans Serif"/>
        </w:rPr>
        <w:t xml:space="preserve">The Salesforce1 client application communicates across the wireless network to </w:t>
      </w:r>
      <w:r w:rsidR="002B4E9E">
        <w:rPr>
          <w:rFonts w:ascii="MS Reference Sans Serif" w:hAnsi="MS Reference Sans Serif"/>
        </w:rPr>
        <w:t xml:space="preserve">provide a mobile experience for the broad set of </w:t>
      </w:r>
      <w:proofErr w:type="spellStart"/>
      <w:r w:rsidR="002B4E9E">
        <w:rPr>
          <w:rFonts w:ascii="MS Reference Sans Serif" w:hAnsi="MS Reference Sans Serif"/>
        </w:rPr>
        <w:t>Salesforce</w:t>
      </w:r>
      <w:proofErr w:type="spellEnd"/>
      <w:r w:rsidR="002B4E9E">
        <w:rPr>
          <w:rFonts w:ascii="MS Reference Sans Serif" w:hAnsi="MS Reference Sans Serif"/>
        </w:rPr>
        <w:t xml:space="preserve"> functionality.</w:t>
      </w:r>
      <w:r w:rsidRPr="000B4B3C">
        <w:rPr>
          <w:rFonts w:ascii="MS Reference Sans Serif" w:hAnsi="MS Reference Sans Serif"/>
        </w:rPr>
        <w:t xml:space="preserve"> The client application or browser on the handheld device pulls feed data on demand to the device. This architecture provides a very high quality of service and a productive working experience for the end user. </w:t>
      </w:r>
    </w:p>
    <w:p w14:paraId="09D804B3" w14:textId="4C7873D7" w:rsidR="000B4B3C" w:rsidRDefault="000B4B3C" w:rsidP="000B4B3C">
      <w:pPr>
        <w:pStyle w:val="NormalWeb"/>
        <w:rPr>
          <w:rFonts w:ascii="MS Reference Sans Serif" w:hAnsi="MS Reference Sans Serif"/>
        </w:rPr>
      </w:pPr>
      <w:r w:rsidRPr="000B4B3C">
        <w:rPr>
          <w:rFonts w:ascii="MS Reference Sans Serif" w:hAnsi="MS Reference Sans Serif"/>
        </w:rPr>
        <w:t xml:space="preserve">Salesforce1 provides a sandboxed environment for a user to access </w:t>
      </w:r>
      <w:proofErr w:type="spellStart"/>
      <w:r w:rsidRPr="000B4B3C">
        <w:rPr>
          <w:rFonts w:ascii="MS Reference Sans Serif" w:hAnsi="MS Reference Sans Serif"/>
        </w:rPr>
        <w:t>Salesforce</w:t>
      </w:r>
      <w:proofErr w:type="spellEnd"/>
      <w:r w:rsidRPr="000B4B3C">
        <w:rPr>
          <w:rFonts w:ascii="MS Reference Sans Serif" w:hAnsi="MS Reference Sans Serif"/>
        </w:rPr>
        <w:t xml:space="preserve"> data from a mobile device, while an org administrator can manage user access, even if the mob</w:t>
      </w:r>
      <w:r w:rsidR="00843DA0">
        <w:rPr>
          <w:rFonts w:ascii="MS Reference Sans Serif" w:hAnsi="MS Reference Sans Serif"/>
        </w:rPr>
        <w:t>ile device belongs to the user.</w:t>
      </w:r>
    </w:p>
    <w:p w14:paraId="17844600" w14:textId="5ECBCFCD" w:rsidR="00B201A5" w:rsidRPr="000B4B3C" w:rsidRDefault="000B4B3C" w:rsidP="000B4B3C">
      <w:pPr>
        <w:rPr>
          <w:rFonts w:ascii="MS Reference Sans Serif" w:eastAsia="Times New Roman" w:hAnsi="MS Reference Sans Serif" w:cs="Arial"/>
          <w:sz w:val="20"/>
          <w:szCs w:val="20"/>
          <w:shd w:val="clear" w:color="auto" w:fill="FFFFFF"/>
        </w:rPr>
      </w:pPr>
      <w:r w:rsidRPr="000B4B3C">
        <w:rPr>
          <w:rFonts w:ascii="MS Reference Sans Serif" w:hAnsi="MS Reference Sans Serif"/>
          <w:sz w:val="20"/>
          <w:szCs w:val="20"/>
        </w:rPr>
        <w:t xml:space="preserve">IOS Bundle ID: </w:t>
      </w:r>
      <w:proofErr w:type="spellStart"/>
      <w:r w:rsidRPr="000B4B3C">
        <w:rPr>
          <w:rFonts w:ascii="MS Reference Sans Serif" w:eastAsia="Times New Roman" w:hAnsi="MS Reference Sans Serif" w:cs="Arial"/>
          <w:sz w:val="20"/>
          <w:szCs w:val="20"/>
          <w:shd w:val="clear" w:color="auto" w:fill="FFFFFF"/>
        </w:rPr>
        <w:t>com.salesforce.chatter</w:t>
      </w:r>
      <w:proofErr w:type="spellEnd"/>
      <w:r w:rsidR="000A50F2">
        <w:rPr>
          <w:rFonts w:ascii="MS Reference Sans Serif" w:eastAsia="Times New Roman" w:hAnsi="MS Reference Sans Serif" w:cs="Arial"/>
          <w:sz w:val="20"/>
          <w:szCs w:val="20"/>
          <w:shd w:val="clear" w:color="auto" w:fill="FFFFFF"/>
        </w:rPr>
        <w:t xml:space="preserve"> ( when released )</w:t>
      </w:r>
    </w:p>
    <w:p w14:paraId="439CB822" w14:textId="77777777" w:rsidR="00C30ED9" w:rsidRDefault="00C30ED9" w:rsidP="00C30ED9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App availability</w:t>
      </w:r>
    </w:p>
    <w:p w14:paraId="5109A301" w14:textId="0E4A56D8" w:rsidR="000B4B3C" w:rsidRDefault="000B4B3C" w:rsidP="00734E02">
      <w:pPr>
        <w:pStyle w:val="Body"/>
      </w:pPr>
      <w:r>
        <w:t>This app will be available in the Apple Store.</w:t>
      </w:r>
    </w:p>
    <w:p w14:paraId="6E50CBB0" w14:textId="49154BCC" w:rsidR="00C30ED9" w:rsidRDefault="000B4B3C" w:rsidP="00734E02">
      <w:pPr>
        <w:pStyle w:val="Body"/>
      </w:pPr>
      <w:r>
        <w:t xml:space="preserve">Salesforce1 app version 8.0 supports the EMM management functionality. The current release date for this version of the app is Late February. </w:t>
      </w:r>
    </w:p>
    <w:p w14:paraId="7809D79F" w14:textId="0302A7DC" w:rsidR="000B4B3C" w:rsidRPr="00BD4A82" w:rsidRDefault="000B4B3C" w:rsidP="00734E02">
      <w:pPr>
        <w:pStyle w:val="Body"/>
      </w:pPr>
      <w:r>
        <w:t>If you are interested in trying out the ap</w:t>
      </w:r>
      <w:r w:rsidR="004B7C48">
        <w:t xml:space="preserve">p please contact your </w:t>
      </w:r>
      <w:proofErr w:type="spellStart"/>
      <w:r w:rsidR="004B7C48">
        <w:t>salesforce</w:t>
      </w:r>
      <w:proofErr w:type="spellEnd"/>
      <w:r w:rsidR="004B7C48">
        <w:t xml:space="preserve"> re</w:t>
      </w:r>
      <w:r w:rsidR="004B7C48">
        <w:t>p</w:t>
      </w:r>
      <w:r w:rsidR="004B7C48">
        <w:t>resentative.</w:t>
      </w:r>
    </w:p>
    <w:p w14:paraId="2CA308E3" w14:textId="77777777" w:rsidR="00B756B6" w:rsidRDefault="00B756B6" w:rsidP="00B756B6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t>Device compatibility</w:t>
      </w:r>
    </w:p>
    <w:p w14:paraId="0960BEDE" w14:textId="491D0AF6" w:rsidR="00C30ED9" w:rsidRPr="000B4B3C" w:rsidRDefault="000B4B3C" w:rsidP="000B4B3C">
      <w:pPr>
        <w:pStyle w:val="Body"/>
      </w:pPr>
      <w:r>
        <w:t>iOS : minimum supported version 7.0</w:t>
      </w:r>
    </w:p>
    <w:p w14:paraId="5F86FAE7" w14:textId="77777777" w:rsidR="00316BC6" w:rsidRDefault="00316BC6" w:rsidP="00316BC6">
      <w:pPr>
        <w:pStyle w:val="Heading2"/>
        <w:rPr>
          <w:b/>
          <w:bCs/>
          <w:w w:val="100"/>
        </w:rPr>
      </w:pPr>
      <w:r>
        <w:rPr>
          <w:b/>
          <w:bCs/>
          <w:w w:val="100"/>
        </w:rPr>
        <w:lastRenderedPageBreak/>
        <w:t>App</w:t>
      </w:r>
      <w:r w:rsidR="003A36A7">
        <w:rPr>
          <w:b/>
          <w:bCs/>
          <w:w w:val="100"/>
        </w:rPr>
        <w:t>-specific</w:t>
      </w:r>
      <w:r>
        <w:rPr>
          <w:b/>
          <w:bCs/>
          <w:w w:val="100"/>
        </w:rPr>
        <w:t xml:space="preserve"> configuration</w:t>
      </w:r>
    </w:p>
    <w:p w14:paraId="347BEAB4" w14:textId="7AB6911A" w:rsidR="00316BC6" w:rsidRPr="00BD4A82" w:rsidRDefault="00E25C81" w:rsidP="00734E02">
      <w:pPr>
        <w:pStyle w:val="Body"/>
      </w:pPr>
      <w:r>
        <w:t>The following needs to be configured on your MobileIron Admin Console: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7"/>
        <w:gridCol w:w="2052"/>
        <w:gridCol w:w="2639"/>
      </w:tblGrid>
      <w:tr w:rsidR="00ED7DC0" w14:paraId="089F92BC" w14:textId="77777777" w:rsidTr="00B201A5">
        <w:tc>
          <w:tcPr>
            <w:tcW w:w="3337" w:type="dxa"/>
          </w:tcPr>
          <w:p w14:paraId="10E7B982" w14:textId="77777777" w:rsidR="00ED7DC0" w:rsidRPr="00ED7DC0" w:rsidRDefault="00ED7DC0" w:rsidP="00ED7DC0">
            <w:pPr>
              <w:pStyle w:val="Body"/>
              <w:rPr>
                <w:b/>
              </w:rPr>
            </w:pPr>
            <w:r w:rsidRPr="00ED7DC0">
              <w:rPr>
                <w:b/>
              </w:rPr>
              <w:t>Key</w:t>
            </w:r>
          </w:p>
        </w:tc>
        <w:tc>
          <w:tcPr>
            <w:tcW w:w="2052" w:type="dxa"/>
          </w:tcPr>
          <w:p w14:paraId="24C479F5" w14:textId="77777777" w:rsidR="00ED7DC0" w:rsidRPr="00ED7DC0" w:rsidRDefault="00ED7DC0" w:rsidP="00ED7DC0">
            <w:pPr>
              <w:pStyle w:val="Body"/>
              <w:rPr>
                <w:b/>
              </w:rPr>
            </w:pPr>
            <w:r w:rsidRPr="00ED7DC0">
              <w:rPr>
                <w:b/>
              </w:rPr>
              <w:t>Description</w:t>
            </w:r>
          </w:p>
        </w:tc>
        <w:tc>
          <w:tcPr>
            <w:tcW w:w="2639" w:type="dxa"/>
          </w:tcPr>
          <w:p w14:paraId="20877BA8" w14:textId="77777777" w:rsidR="00ED7DC0" w:rsidRPr="00ED7DC0" w:rsidRDefault="00ED7DC0" w:rsidP="00ED7DC0">
            <w:pPr>
              <w:pStyle w:val="Body"/>
              <w:rPr>
                <w:b/>
              </w:rPr>
            </w:pPr>
            <w:r w:rsidRPr="00ED7DC0">
              <w:rPr>
                <w:b/>
              </w:rPr>
              <w:t>Default if the key-value pair is not configured</w:t>
            </w:r>
          </w:p>
        </w:tc>
      </w:tr>
      <w:tr w:rsidR="00ED7DC0" w14:paraId="35464E91" w14:textId="77777777" w:rsidTr="00B201A5">
        <w:tc>
          <w:tcPr>
            <w:tcW w:w="3337" w:type="dxa"/>
          </w:tcPr>
          <w:p w14:paraId="7B478272" w14:textId="77777777" w:rsidR="000B4B3C" w:rsidRDefault="000B4B3C" w:rsidP="000B4B3C">
            <w:pPr>
              <w:pStyle w:val="NormalWeb"/>
            </w:pPr>
            <w:proofErr w:type="spellStart"/>
            <w:r>
              <w:rPr>
                <w:rFonts w:ascii="Courier New" w:hAnsi="Courier New" w:cs="Courier New"/>
              </w:rPr>
              <w:t>AppServiceHosts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14:paraId="3543A7EB" w14:textId="75043C34" w:rsidR="000B4B3C" w:rsidRDefault="000B4B3C" w:rsidP="000B4B3C">
            <w:pPr>
              <w:pStyle w:val="NormalWeb"/>
            </w:pPr>
          </w:p>
          <w:p w14:paraId="3C008555" w14:textId="77777777" w:rsidR="00ED7DC0" w:rsidRDefault="00ED7DC0" w:rsidP="00ED7DC0">
            <w:pPr>
              <w:pStyle w:val="Body"/>
            </w:pPr>
          </w:p>
        </w:tc>
        <w:tc>
          <w:tcPr>
            <w:tcW w:w="2052" w:type="dxa"/>
          </w:tcPr>
          <w:p w14:paraId="28BB368F" w14:textId="77777777" w:rsidR="000B4B3C" w:rsidRDefault="000B4B3C" w:rsidP="000B4B3C">
            <w:pPr>
              <w:pStyle w:val="NormalWeb"/>
            </w:pPr>
            <w:r>
              <w:t xml:space="preserve">Data Type: </w:t>
            </w:r>
            <w:r>
              <w:rPr>
                <w:rFonts w:ascii="MyriadPro" w:hAnsi="MyriadPro"/>
              </w:rPr>
              <w:t xml:space="preserve">String, String Array </w:t>
            </w:r>
          </w:p>
          <w:p w14:paraId="7B07F294" w14:textId="016449B4" w:rsidR="00ED7DC0" w:rsidRDefault="00ED7DC0" w:rsidP="00ED7DC0">
            <w:pPr>
              <w:pStyle w:val="Body"/>
            </w:pPr>
          </w:p>
        </w:tc>
        <w:tc>
          <w:tcPr>
            <w:tcW w:w="2639" w:type="dxa"/>
          </w:tcPr>
          <w:p w14:paraId="629966DD" w14:textId="77777777" w:rsidR="000B4B3C" w:rsidRDefault="000B4B3C" w:rsidP="000B4B3C">
            <w:pPr>
              <w:pStyle w:val="NormalWeb"/>
            </w:pPr>
            <w:r>
              <w:rPr>
                <w:rFonts w:ascii="MyriadPro" w:hAnsi="MyriadPro"/>
              </w:rPr>
              <w:t xml:space="preserve">Login hosts. First value in the array is the default host. </w:t>
            </w:r>
          </w:p>
          <w:p w14:paraId="7AF21CC3" w14:textId="60278DD5" w:rsidR="00ED7DC0" w:rsidRDefault="000B4B3C" w:rsidP="000B4B3C">
            <w:pPr>
              <w:pStyle w:val="NormalWeb"/>
            </w:pPr>
            <w:r>
              <w:rPr>
                <w:rFonts w:ascii="MyriadPro" w:hAnsi="MyriadPro"/>
                <w:b/>
                <w:bCs/>
              </w:rPr>
              <w:t xml:space="preserve">iOS: </w:t>
            </w:r>
            <w:r>
              <w:rPr>
                <w:rFonts w:ascii="MyriadPro" w:hAnsi="MyriadPro"/>
              </w:rPr>
              <w:t xml:space="preserve">Doesn't require https:// in the host URL. </w:t>
            </w:r>
          </w:p>
        </w:tc>
      </w:tr>
      <w:tr w:rsidR="00ED7DC0" w14:paraId="5F24272F" w14:textId="77777777" w:rsidTr="00B201A5">
        <w:tc>
          <w:tcPr>
            <w:tcW w:w="3337" w:type="dxa"/>
          </w:tcPr>
          <w:p w14:paraId="79600DF4" w14:textId="77777777" w:rsidR="000B4B3C" w:rsidRDefault="000B4B3C" w:rsidP="000B4B3C">
            <w:pPr>
              <w:pStyle w:val="NormalWeb"/>
            </w:pPr>
            <w:proofErr w:type="spellStart"/>
            <w:r>
              <w:rPr>
                <w:rFonts w:ascii="Courier New" w:hAnsi="Courier New" w:cs="Courier New"/>
              </w:rPr>
              <w:t>AppServiceHostLabels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14:paraId="6540CF8A" w14:textId="77777777" w:rsidR="00ED7DC0" w:rsidRDefault="00ED7DC0" w:rsidP="00ED7DC0">
            <w:pPr>
              <w:pStyle w:val="Body"/>
            </w:pPr>
          </w:p>
        </w:tc>
        <w:tc>
          <w:tcPr>
            <w:tcW w:w="2052" w:type="dxa"/>
          </w:tcPr>
          <w:p w14:paraId="4AD29750" w14:textId="77777777" w:rsidR="000B4B3C" w:rsidRDefault="000B4B3C" w:rsidP="000B4B3C">
            <w:pPr>
              <w:pStyle w:val="NormalWeb"/>
            </w:pPr>
            <w:r>
              <w:t xml:space="preserve">Data Type: </w:t>
            </w:r>
            <w:r>
              <w:rPr>
                <w:rFonts w:ascii="MyriadPro" w:hAnsi="MyriadPro"/>
              </w:rPr>
              <w:t xml:space="preserve">String, String Array </w:t>
            </w:r>
          </w:p>
          <w:p w14:paraId="0266CA30" w14:textId="77777777" w:rsidR="00ED7DC0" w:rsidRDefault="00ED7DC0" w:rsidP="00ED7DC0">
            <w:pPr>
              <w:pStyle w:val="Body"/>
            </w:pPr>
          </w:p>
        </w:tc>
        <w:tc>
          <w:tcPr>
            <w:tcW w:w="2639" w:type="dxa"/>
          </w:tcPr>
          <w:p w14:paraId="3C6739E0" w14:textId="31F6B26B" w:rsidR="00ED7DC0" w:rsidRDefault="000B4B3C" w:rsidP="000B4B3C">
            <w:pPr>
              <w:pStyle w:val="NormalWeb"/>
            </w:pPr>
            <w:r>
              <w:rPr>
                <w:rFonts w:ascii="MyriadPro" w:hAnsi="MyriadPro"/>
              </w:rPr>
              <w:t xml:space="preserve">Labels for the hosts. The number of </w:t>
            </w:r>
            <w:proofErr w:type="spellStart"/>
            <w:r>
              <w:rPr>
                <w:rFonts w:ascii="Courier New" w:hAnsi="Courier New" w:cs="Courier New"/>
              </w:rPr>
              <w:t>AppServic</w:t>
            </w:r>
            <w:r>
              <w:rPr>
                <w:rFonts w:ascii="Courier New" w:hAnsi="Courier New" w:cs="Courier New"/>
              </w:rPr>
              <w:t>e</w:t>
            </w:r>
            <w:r>
              <w:rPr>
                <w:rFonts w:ascii="Courier New" w:hAnsi="Courier New" w:cs="Courier New"/>
              </w:rPr>
              <w:t>HostLabels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MyriadPro" w:hAnsi="MyriadPro"/>
              </w:rPr>
              <w:t xml:space="preserve">entries must match the number of </w:t>
            </w:r>
            <w:proofErr w:type="spellStart"/>
            <w:r>
              <w:rPr>
                <w:rFonts w:ascii="Courier New" w:hAnsi="Courier New" w:cs="Courier New"/>
              </w:rPr>
              <w:t>App</w:t>
            </w:r>
            <w:r>
              <w:rPr>
                <w:rFonts w:ascii="Courier New" w:hAnsi="Courier New" w:cs="Courier New"/>
              </w:rPr>
              <w:t>S</w:t>
            </w:r>
            <w:r>
              <w:rPr>
                <w:rFonts w:ascii="Courier New" w:hAnsi="Courier New" w:cs="Courier New"/>
              </w:rPr>
              <w:t>erviceHosts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MyriadPro" w:hAnsi="MyriadPro"/>
              </w:rPr>
              <w:t xml:space="preserve">entries. </w:t>
            </w:r>
          </w:p>
        </w:tc>
      </w:tr>
      <w:tr w:rsidR="00C30ED9" w14:paraId="7D1B282A" w14:textId="77777777" w:rsidTr="00B201A5">
        <w:tc>
          <w:tcPr>
            <w:tcW w:w="3337" w:type="dxa"/>
          </w:tcPr>
          <w:p w14:paraId="73A3BDB8" w14:textId="6BB21F6C" w:rsidR="000B4B3C" w:rsidRDefault="000B4B3C" w:rsidP="000B4B3C">
            <w:pPr>
              <w:pStyle w:val="NormalWeb"/>
            </w:pPr>
            <w:proofErr w:type="spellStart"/>
            <w:r>
              <w:rPr>
                <w:rFonts w:ascii="Courier New" w:hAnsi="Courier New" w:cs="Courier New"/>
              </w:rPr>
              <w:t>ClearClipboardOnBackground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14:paraId="09001AA2" w14:textId="77777777" w:rsidR="00C30ED9" w:rsidRDefault="00C30ED9" w:rsidP="00ED7DC0">
            <w:pPr>
              <w:pStyle w:val="Body"/>
            </w:pPr>
          </w:p>
        </w:tc>
        <w:tc>
          <w:tcPr>
            <w:tcW w:w="2052" w:type="dxa"/>
          </w:tcPr>
          <w:p w14:paraId="76A75C6F" w14:textId="0D920670" w:rsidR="000B4B3C" w:rsidRDefault="000B4B3C" w:rsidP="000B4B3C">
            <w:pPr>
              <w:pStyle w:val="NormalWeb"/>
            </w:pPr>
            <w:r>
              <w:rPr>
                <w:rFonts w:ascii="MyriadPro" w:hAnsi="MyriadPro"/>
              </w:rPr>
              <w:t xml:space="preserve">Data Type: Boolean </w:t>
            </w:r>
          </w:p>
          <w:p w14:paraId="640A632F" w14:textId="77777777" w:rsidR="00C30ED9" w:rsidRDefault="00C30ED9" w:rsidP="00ED7DC0">
            <w:pPr>
              <w:pStyle w:val="Body"/>
            </w:pPr>
          </w:p>
        </w:tc>
        <w:tc>
          <w:tcPr>
            <w:tcW w:w="2639" w:type="dxa"/>
          </w:tcPr>
          <w:p w14:paraId="7D8BF3F6" w14:textId="6A3AC5EC" w:rsidR="00C30ED9" w:rsidRDefault="000B4B3C" w:rsidP="000B4B3C">
            <w:pPr>
              <w:pStyle w:val="NormalWeb"/>
            </w:pPr>
            <w:r>
              <w:rPr>
                <w:rFonts w:ascii="MyriadPro" w:hAnsi="MyriadPro"/>
              </w:rPr>
              <w:t xml:space="preserve">If true, the contents of the iOS clipboard are cleared when the mobile app is </w:t>
            </w:r>
            <w:proofErr w:type="spellStart"/>
            <w:r>
              <w:rPr>
                <w:rFonts w:ascii="MyriadPro" w:hAnsi="MyriadPro"/>
              </w:rPr>
              <w:t>bac</w:t>
            </w:r>
            <w:r>
              <w:rPr>
                <w:rFonts w:ascii="MyriadPro" w:hAnsi="MyriadPro"/>
              </w:rPr>
              <w:t>k</w:t>
            </w:r>
            <w:r>
              <w:rPr>
                <w:rFonts w:ascii="MyriadPro" w:hAnsi="MyriadPro"/>
              </w:rPr>
              <w:t>grounded</w:t>
            </w:r>
            <w:proofErr w:type="spellEnd"/>
            <w:r>
              <w:rPr>
                <w:rFonts w:ascii="MyriadPro" w:hAnsi="MyriadPro"/>
              </w:rPr>
              <w:t>. This prevents the user from accidentally cop</w:t>
            </w:r>
            <w:r>
              <w:rPr>
                <w:rFonts w:ascii="MyriadPro" w:hAnsi="MyriadPro"/>
              </w:rPr>
              <w:t>y</w:t>
            </w:r>
            <w:r>
              <w:rPr>
                <w:rFonts w:ascii="MyriadPro" w:hAnsi="MyriadPro"/>
              </w:rPr>
              <w:t xml:space="preserve">ing and pasting sensitive data outside of the application. </w:t>
            </w:r>
          </w:p>
        </w:tc>
      </w:tr>
      <w:tr w:rsidR="00C30ED9" w14:paraId="6A2F03B2" w14:textId="77777777" w:rsidTr="00B201A5">
        <w:tc>
          <w:tcPr>
            <w:tcW w:w="3337" w:type="dxa"/>
          </w:tcPr>
          <w:p w14:paraId="7B876FED" w14:textId="77777777" w:rsidR="000B4B3C" w:rsidRDefault="000B4B3C" w:rsidP="000B4B3C">
            <w:pPr>
              <w:pStyle w:val="NormalWeb"/>
            </w:pPr>
            <w:proofErr w:type="spellStart"/>
            <w:r>
              <w:rPr>
                <w:rFonts w:ascii="Courier New" w:hAnsi="Courier New" w:cs="Courier New"/>
              </w:rPr>
              <w:t>RequireCertAuth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14:paraId="15E0C095" w14:textId="77777777" w:rsidR="00C30ED9" w:rsidRDefault="00C30ED9" w:rsidP="00ED7DC0">
            <w:pPr>
              <w:pStyle w:val="Body"/>
            </w:pPr>
          </w:p>
        </w:tc>
        <w:tc>
          <w:tcPr>
            <w:tcW w:w="2052" w:type="dxa"/>
          </w:tcPr>
          <w:p w14:paraId="779FB910" w14:textId="77777777" w:rsidR="000B4B3C" w:rsidRDefault="000B4B3C" w:rsidP="000B4B3C">
            <w:pPr>
              <w:pStyle w:val="NormalWeb"/>
            </w:pPr>
            <w:r>
              <w:rPr>
                <w:rFonts w:ascii="MyriadPro" w:hAnsi="MyriadPro"/>
              </w:rPr>
              <w:t xml:space="preserve">Data Type: Boolean </w:t>
            </w:r>
          </w:p>
          <w:p w14:paraId="6A48C834" w14:textId="77777777" w:rsidR="00C30ED9" w:rsidRDefault="00C30ED9" w:rsidP="00ED7DC0">
            <w:pPr>
              <w:pStyle w:val="Body"/>
            </w:pPr>
          </w:p>
        </w:tc>
        <w:tc>
          <w:tcPr>
            <w:tcW w:w="2639" w:type="dxa"/>
          </w:tcPr>
          <w:p w14:paraId="3363EE72" w14:textId="77777777" w:rsidR="000B4B3C" w:rsidRDefault="000B4B3C" w:rsidP="000B4B3C">
            <w:pPr>
              <w:pStyle w:val="NormalWeb"/>
            </w:pPr>
            <w:r>
              <w:rPr>
                <w:rFonts w:ascii="MyriadPro" w:hAnsi="MyriadPro"/>
              </w:rPr>
              <w:t xml:space="preserve">If true, the certificate-based authentication flow initiates. </w:t>
            </w:r>
          </w:p>
          <w:p w14:paraId="0FFDB6E9" w14:textId="1BBF53F2" w:rsidR="000B4B3C" w:rsidRDefault="000B4B3C" w:rsidP="000B4B3C">
            <w:pPr>
              <w:pStyle w:val="NormalWeb"/>
            </w:pPr>
            <w:r>
              <w:rPr>
                <w:rFonts w:ascii="MyriadPro" w:hAnsi="MyriadPro"/>
                <w:b/>
                <w:bCs/>
              </w:rPr>
              <w:t xml:space="preserve">iOS: </w:t>
            </w:r>
            <w:r>
              <w:rPr>
                <w:rFonts w:ascii="MyriadPro" w:hAnsi="MyriadPro"/>
              </w:rPr>
              <w:t xml:space="preserve">Redirects the user to Safari for all authentication requests. </w:t>
            </w:r>
          </w:p>
          <w:p w14:paraId="053555F3" w14:textId="77777777" w:rsidR="00C30ED9" w:rsidRDefault="00C30ED9" w:rsidP="00ED7DC0">
            <w:pPr>
              <w:pStyle w:val="Body"/>
            </w:pPr>
          </w:p>
        </w:tc>
      </w:tr>
    </w:tbl>
    <w:p w14:paraId="28ADBB40" w14:textId="77777777" w:rsidR="003A36A7" w:rsidRDefault="003A36A7" w:rsidP="00316BC6">
      <w:pPr>
        <w:pStyle w:val="Heading2"/>
        <w:rPr>
          <w:b/>
          <w:bCs/>
          <w:w w:val="100"/>
        </w:rPr>
      </w:pPr>
      <w:proofErr w:type="spellStart"/>
      <w:r>
        <w:rPr>
          <w:b/>
          <w:bCs/>
          <w:w w:val="100"/>
        </w:rPr>
        <w:t>AppTunnel</w:t>
      </w:r>
      <w:proofErr w:type="spellEnd"/>
      <w:r w:rsidR="00B756B6">
        <w:rPr>
          <w:b/>
          <w:bCs/>
          <w:w w:val="100"/>
        </w:rPr>
        <w:t xml:space="preserve"> support</w:t>
      </w:r>
    </w:p>
    <w:p w14:paraId="32F6F418" w14:textId="46FEFB95" w:rsidR="00CF3AD3" w:rsidRDefault="00CF3AD3" w:rsidP="00CF3AD3">
      <w:pPr>
        <w:pStyle w:val="Body"/>
      </w:pPr>
      <w:r>
        <w:t xml:space="preserve">If Salesforce1 is implemented to redirect authentication to </w:t>
      </w:r>
      <w:proofErr w:type="gramStart"/>
      <w:r>
        <w:t>a</w:t>
      </w:r>
      <w:proofErr w:type="gramEnd"/>
      <w:r>
        <w:t xml:space="preserve"> </w:t>
      </w:r>
      <w:proofErr w:type="spellStart"/>
      <w:r>
        <w:t>IdP</w:t>
      </w:r>
      <w:proofErr w:type="spellEnd"/>
      <w:r>
        <w:t xml:space="preserve"> such as SAML server that is deployed within the company firewall the app can use iOS per-app VPN technology to securely tunnel traffic.</w:t>
      </w:r>
    </w:p>
    <w:p w14:paraId="3F066C2E" w14:textId="27220B06" w:rsidR="00CF3AD3" w:rsidRDefault="00CF3AD3" w:rsidP="00CF3AD3">
      <w:pPr>
        <w:pStyle w:val="Body"/>
      </w:pPr>
      <w:r>
        <w:t xml:space="preserve">Overview: </w:t>
      </w:r>
      <w:hyperlink r:id="rId8" w:history="1">
        <w:r w:rsidRPr="002C0547">
          <w:rPr>
            <w:rStyle w:val="Hyperlink"/>
          </w:rPr>
          <w:t>https://www.mobileiron.com/en/products/tunnel</w:t>
        </w:r>
      </w:hyperlink>
      <w:r>
        <w:t xml:space="preserve"> </w:t>
      </w:r>
    </w:p>
    <w:p w14:paraId="5933372E" w14:textId="43F0E9C3" w:rsidR="00B201A5" w:rsidRPr="004B0EB4" w:rsidRDefault="00B201A5" w:rsidP="00B201A5">
      <w:pPr>
        <w:pStyle w:val="Heading3"/>
        <w:rPr>
          <w:b/>
        </w:rPr>
      </w:pPr>
      <w:bookmarkStart w:id="0" w:name="_Toc362448457"/>
      <w:r>
        <w:rPr>
          <w:b/>
        </w:rPr>
        <w:lastRenderedPageBreak/>
        <w:t>App Deployment</w:t>
      </w:r>
    </w:p>
    <w:p w14:paraId="26969015" w14:textId="77777777" w:rsidR="00B201A5" w:rsidRDefault="00B201A5" w:rsidP="00B201A5">
      <w:pPr>
        <w:pStyle w:val="Heading3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Enable </w:t>
      </w:r>
      <w:proofErr w:type="spellStart"/>
      <w:r>
        <w:rPr>
          <w:sz w:val="20"/>
          <w:szCs w:val="20"/>
        </w:rPr>
        <w:t>MobileIron’s</w:t>
      </w:r>
      <w:proofErr w:type="spellEnd"/>
      <w:r>
        <w:rPr>
          <w:sz w:val="20"/>
          <w:szCs w:val="20"/>
        </w:rPr>
        <w:t xml:space="preserve"> IOS Enterprise </w:t>
      </w:r>
      <w:proofErr w:type="spellStart"/>
      <w:r>
        <w:rPr>
          <w:sz w:val="20"/>
          <w:szCs w:val="20"/>
        </w:rPr>
        <w:t>AppStore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WebClip</w:t>
      </w:r>
      <w:proofErr w:type="spellEnd"/>
      <w:r>
        <w:rPr>
          <w:sz w:val="20"/>
          <w:szCs w:val="20"/>
        </w:rPr>
        <w:t xml:space="preserve"> to be available to the registered device</w:t>
      </w:r>
    </w:p>
    <w:p w14:paraId="7F33DEE0" w14:textId="7CCACA34" w:rsidR="00B201A5" w:rsidRPr="00B201A5" w:rsidRDefault="00B201A5" w:rsidP="006B29CC">
      <w:pPr>
        <w:pStyle w:val="BodyAfterHead"/>
      </w:pPr>
      <w:r>
        <w:t xml:space="preserve">    MobileIron Core Admin Portal -&gt; </w:t>
      </w:r>
      <w:proofErr w:type="spellStart"/>
      <w:r>
        <w:t>Policied&amp;Configs</w:t>
      </w:r>
      <w:proofErr w:type="spellEnd"/>
      <w:r>
        <w:t xml:space="preserve"> -&gt; Configurations -&gt; Select “iOS Enterprise </w:t>
      </w:r>
      <w:proofErr w:type="spellStart"/>
      <w:r>
        <w:t>AppStore</w:t>
      </w:r>
      <w:proofErr w:type="spellEnd"/>
      <w:r>
        <w:t>” -&gt; Assign “iOS” label to this WEBCLIP</w:t>
      </w:r>
    </w:p>
    <w:p w14:paraId="50A7C487" w14:textId="77777777" w:rsidR="00B201A5" w:rsidRDefault="00B201A5" w:rsidP="00B201A5">
      <w:pPr>
        <w:pStyle w:val="Heading3"/>
        <w:numPr>
          <w:ilvl w:val="0"/>
          <w:numId w:val="34"/>
        </w:numPr>
        <w:rPr>
          <w:sz w:val="20"/>
          <w:szCs w:val="20"/>
        </w:rPr>
      </w:pPr>
      <w:r w:rsidRPr="00B201A5">
        <w:rPr>
          <w:sz w:val="20"/>
          <w:szCs w:val="20"/>
        </w:rPr>
        <w:t xml:space="preserve">If the app is available in </w:t>
      </w:r>
      <w:proofErr w:type="spellStart"/>
      <w:r w:rsidRPr="00B201A5">
        <w:rPr>
          <w:sz w:val="20"/>
          <w:szCs w:val="20"/>
        </w:rPr>
        <w:t>AppStore</w:t>
      </w:r>
      <w:proofErr w:type="spellEnd"/>
      <w:r w:rsidRPr="00B201A5">
        <w:rPr>
          <w:sz w:val="20"/>
          <w:szCs w:val="20"/>
        </w:rPr>
        <w:t xml:space="preserve"> import the app into MobileIron Server.</w:t>
      </w:r>
    </w:p>
    <w:p w14:paraId="51559DEF" w14:textId="6EF590A7" w:rsidR="00B201A5" w:rsidRDefault="00B201A5" w:rsidP="006B29CC">
      <w:pPr>
        <w:pStyle w:val="BodyAfterHead"/>
      </w:pPr>
      <w:r>
        <w:t>MobileIron Core Admin Portal -&gt; Apps -&gt; App Catalog -&gt; App Store -&gt; Search for the app -&gt; Import</w:t>
      </w:r>
    </w:p>
    <w:p w14:paraId="112A9ECD" w14:textId="00E4FC12" w:rsidR="006B29CC" w:rsidRPr="00B201A5" w:rsidRDefault="006B29CC" w:rsidP="00B201A5">
      <w:pPr>
        <w:pStyle w:val="Body"/>
      </w:pPr>
      <w:r>
        <w:t xml:space="preserve">NOTE: As mentioned Salesforce1 app is still not in production hence you would have to upload the </w:t>
      </w:r>
      <w:proofErr w:type="spellStart"/>
      <w:r>
        <w:t>ipa</w:t>
      </w:r>
      <w:proofErr w:type="spellEnd"/>
      <w:r>
        <w:t xml:space="preserve"> file manually using “Add in-house” app</w:t>
      </w:r>
    </w:p>
    <w:p w14:paraId="59467E13" w14:textId="4F2B3D31" w:rsidR="00B201A5" w:rsidRDefault="00B201A5" w:rsidP="00B201A5">
      <w:pPr>
        <w:pStyle w:val="Heading3"/>
        <w:numPr>
          <w:ilvl w:val="0"/>
          <w:numId w:val="34"/>
        </w:numPr>
      </w:pPr>
      <w:r>
        <w:t>Assign a label</w:t>
      </w:r>
    </w:p>
    <w:p w14:paraId="14EFCB9F" w14:textId="77BB5246" w:rsidR="00B201A5" w:rsidRPr="00B201A5" w:rsidRDefault="00B201A5" w:rsidP="006B29CC">
      <w:pPr>
        <w:pStyle w:val="BodyAfterHead"/>
      </w:pPr>
      <w:r>
        <w:t>Select the imported app in the above step -&gt; Actions -&gt; Apply Label.</w:t>
      </w:r>
    </w:p>
    <w:bookmarkEnd w:id="0"/>
    <w:p w14:paraId="016D9F79" w14:textId="430B0299" w:rsidR="005B2F13" w:rsidRPr="004B0EB4" w:rsidRDefault="00B201A5" w:rsidP="004B0EB4">
      <w:pPr>
        <w:pStyle w:val="Heading3"/>
        <w:rPr>
          <w:b/>
        </w:rPr>
      </w:pPr>
      <w:r>
        <w:rPr>
          <w:b/>
        </w:rPr>
        <w:t>App Configuration</w:t>
      </w:r>
    </w:p>
    <w:p w14:paraId="658BA8EA" w14:textId="196D85F2" w:rsidR="005A27A8" w:rsidRPr="00B201A5" w:rsidRDefault="00B201A5" w:rsidP="00227C2E">
      <w:pPr>
        <w:pStyle w:val="Body"/>
      </w:pPr>
      <w:r w:rsidRPr="00B201A5">
        <w:t xml:space="preserve">The </w:t>
      </w:r>
      <w:r w:rsidR="004B0EB4" w:rsidRPr="00B201A5">
        <w:t>a</w:t>
      </w:r>
      <w:r w:rsidR="005B2F13" w:rsidRPr="00B201A5">
        <w:t xml:space="preserve">pp </w:t>
      </w:r>
      <w:r w:rsidR="004B0EB4" w:rsidRPr="00B201A5">
        <w:t>c</w:t>
      </w:r>
      <w:r w:rsidR="005B2F13" w:rsidRPr="00B201A5">
        <w:t xml:space="preserve">onfiguration defines the </w:t>
      </w:r>
      <w:r w:rsidR="004B0EB4" w:rsidRPr="00B201A5">
        <w:t>app-specific parameters</w:t>
      </w:r>
      <w:r w:rsidR="005B2F13" w:rsidRPr="00B201A5">
        <w:t xml:space="preserve"> that are automat</w:t>
      </w:r>
      <w:r w:rsidR="005B2F13" w:rsidRPr="00B201A5">
        <w:t>i</w:t>
      </w:r>
      <w:r w:rsidRPr="00B201A5">
        <w:t>cally pushed down to the app</w:t>
      </w:r>
      <w:r w:rsidR="005B2F13" w:rsidRPr="00B201A5">
        <w:t xml:space="preserve">. </w:t>
      </w:r>
    </w:p>
    <w:p w14:paraId="22C16769" w14:textId="1BD47509" w:rsidR="003C6661" w:rsidRPr="00B201A5" w:rsidRDefault="004B0EB4" w:rsidP="00227C2E">
      <w:pPr>
        <w:pStyle w:val="Body"/>
      </w:pPr>
      <w:r w:rsidRPr="00B201A5">
        <w:t>Use the following steps to configure the app-specific configuration:</w:t>
      </w:r>
      <w:r w:rsidR="003C6661" w:rsidRPr="00B201A5">
        <w:br/>
      </w:r>
    </w:p>
    <w:p w14:paraId="0FC7A698" w14:textId="3AE878BD" w:rsidR="005B2F13" w:rsidRPr="00B201A5" w:rsidRDefault="005B2F13" w:rsidP="00911131">
      <w:pPr>
        <w:pStyle w:val="Bodynumberedbullet"/>
      </w:pPr>
      <w:r w:rsidRPr="00B201A5">
        <w:t xml:space="preserve">On the </w:t>
      </w:r>
      <w:r w:rsidR="001C6A9E" w:rsidRPr="00B201A5">
        <w:t>Core</w:t>
      </w:r>
      <w:r w:rsidRPr="00B201A5">
        <w:t xml:space="preserve"> </w:t>
      </w:r>
      <w:r w:rsidR="004B0EB4" w:rsidRPr="00B201A5">
        <w:t>Admin Portal</w:t>
      </w:r>
      <w:r w:rsidRPr="00B201A5">
        <w:t xml:space="preserve">, go to </w:t>
      </w:r>
      <w:r w:rsidR="00306ED4" w:rsidRPr="000A50F2">
        <w:t xml:space="preserve">Policies &amp; </w:t>
      </w:r>
      <w:proofErr w:type="spellStart"/>
      <w:r w:rsidR="00306ED4" w:rsidRPr="000A50F2">
        <w:t>Configs</w:t>
      </w:r>
      <w:proofErr w:type="spellEnd"/>
      <w:r w:rsidR="004B0EB4" w:rsidRPr="00B201A5">
        <w:t xml:space="preserve"> </w:t>
      </w:r>
      <w:r w:rsidR="00B201A5">
        <w:t>-</w:t>
      </w:r>
      <w:r w:rsidR="004B0EB4" w:rsidRPr="00B201A5">
        <w:t>&gt; Configurations</w:t>
      </w:r>
      <w:r w:rsidRPr="00B201A5">
        <w:t xml:space="preserve"> </w:t>
      </w:r>
      <w:r w:rsidR="00B201A5">
        <w:t>-</w:t>
      </w:r>
      <w:r w:rsidR="004B0EB4" w:rsidRPr="00B201A5">
        <w:t xml:space="preserve">&gt; </w:t>
      </w:r>
      <w:r w:rsidRPr="00B201A5">
        <w:t xml:space="preserve">Add New </w:t>
      </w:r>
      <w:r w:rsidR="00631117" w:rsidRPr="00B201A5">
        <w:t>&gt;</w:t>
      </w:r>
      <w:r w:rsidRPr="00B201A5">
        <w:t xml:space="preserve"> </w:t>
      </w:r>
      <w:r w:rsidR="00427D13" w:rsidRPr="00B201A5">
        <w:t>iOS and OS X</w:t>
      </w:r>
      <w:r w:rsidRPr="00B201A5">
        <w:t xml:space="preserve"> </w:t>
      </w:r>
      <w:r w:rsidR="00631117" w:rsidRPr="00B201A5">
        <w:t>&gt;</w:t>
      </w:r>
      <w:r w:rsidRPr="00B201A5">
        <w:t xml:space="preserve"> </w:t>
      </w:r>
      <w:r w:rsidR="00427D13" w:rsidRPr="00B201A5">
        <w:t xml:space="preserve">Managed App </w:t>
      </w:r>
      <w:proofErr w:type="spellStart"/>
      <w:r w:rsidR="00427D13" w:rsidRPr="00B201A5">
        <w:t>Config</w:t>
      </w:r>
      <w:proofErr w:type="spellEnd"/>
      <w:r w:rsidR="00631117" w:rsidRPr="00B201A5">
        <w:t>.</w:t>
      </w:r>
    </w:p>
    <w:p w14:paraId="794EC8C4" w14:textId="7D68036E" w:rsidR="005B2F13" w:rsidRPr="00B201A5" w:rsidRDefault="00B201A5" w:rsidP="00911131">
      <w:pPr>
        <w:pStyle w:val="Bodynumberedbullet"/>
      </w:pPr>
      <w:r>
        <w:t xml:space="preserve">Edit </w:t>
      </w:r>
      <w:r w:rsidR="00427D13" w:rsidRPr="00B201A5">
        <w:t xml:space="preserve">Managed App Configuration </w:t>
      </w:r>
      <w:r w:rsidR="005B2F13" w:rsidRPr="00B201A5">
        <w:t xml:space="preserve">with the Name, Description, </w:t>
      </w:r>
      <w:proofErr w:type="spellStart"/>
      <w:proofErr w:type="gramStart"/>
      <w:r w:rsidR="00427D13" w:rsidRPr="00B201A5">
        <w:t>BundleId</w:t>
      </w:r>
      <w:proofErr w:type="spellEnd"/>
      <w:proofErr w:type="gramEnd"/>
      <w:r w:rsidR="00427D13" w:rsidRPr="00B201A5">
        <w:t xml:space="preserve"> and select the external file (PLIST), that contains</w:t>
      </w:r>
      <w:r w:rsidR="0063136D" w:rsidRPr="00B201A5">
        <w:t xml:space="preserve"> </w:t>
      </w:r>
      <w:r w:rsidR="00427D13" w:rsidRPr="00B201A5">
        <w:t xml:space="preserve">the </w:t>
      </w:r>
      <w:r w:rsidR="0063136D" w:rsidRPr="00B201A5">
        <w:t>App-s</w:t>
      </w:r>
      <w:r w:rsidR="005B2F13" w:rsidRPr="00B201A5">
        <w:t xml:space="preserve">pecific </w:t>
      </w:r>
      <w:r w:rsidR="0063136D" w:rsidRPr="00B201A5">
        <w:t>key-value</w:t>
      </w:r>
      <w:r w:rsidR="005B2F13" w:rsidRPr="00B201A5">
        <w:t xml:space="preserve"> pair configuration</w:t>
      </w:r>
      <w:r w:rsidR="003C6661" w:rsidRPr="00B201A5">
        <w:t>s</w:t>
      </w:r>
      <w:r w:rsidR="005B2F13" w:rsidRPr="00B201A5">
        <w:t xml:space="preserve"> r</w:t>
      </w:r>
      <w:r w:rsidR="005B2F13" w:rsidRPr="00B201A5">
        <w:t>e</w:t>
      </w:r>
      <w:r w:rsidR="005B2F13" w:rsidRPr="00B201A5">
        <w:t xml:space="preserve">quired for the app.  </w:t>
      </w:r>
    </w:p>
    <w:p w14:paraId="5E790634" w14:textId="5B8EA351" w:rsidR="005B2F13" w:rsidRPr="00B201A5" w:rsidRDefault="00F00F94" w:rsidP="00911131">
      <w:pPr>
        <w:pStyle w:val="Bodynumberedbullet"/>
      </w:pPr>
      <w:r w:rsidRPr="00B201A5">
        <w:rPr>
          <w:b/>
        </w:rPr>
        <w:t>Note:</w:t>
      </w:r>
      <w:r w:rsidRPr="00B201A5">
        <w:t xml:space="preserve"> </w:t>
      </w:r>
      <w:r w:rsidR="00427D13" w:rsidRPr="00B201A5">
        <w:t>Y</w:t>
      </w:r>
      <w:r w:rsidR="00F7755D" w:rsidRPr="00B201A5">
        <w:t xml:space="preserve">ou can find the bundle ID </w:t>
      </w:r>
      <w:r w:rsidR="00427D13" w:rsidRPr="00B201A5">
        <w:t xml:space="preserve">for iOS apps </w:t>
      </w:r>
      <w:r w:rsidR="00F7755D" w:rsidRPr="00B201A5">
        <w:t xml:space="preserve">by going to Apps &gt; </w:t>
      </w:r>
      <w:r w:rsidR="00D93C4C" w:rsidRPr="00B201A5">
        <w:t>App Catalog</w:t>
      </w:r>
      <w:r w:rsidR="00F7755D" w:rsidRPr="00B201A5">
        <w:t xml:space="preserve">, and clicking </w:t>
      </w:r>
      <w:r w:rsidR="00D93C4C" w:rsidRPr="00B201A5">
        <w:t xml:space="preserve">the hyperlink </w:t>
      </w:r>
      <w:r w:rsidR="00F7755D" w:rsidRPr="00B201A5">
        <w:t xml:space="preserve">to edit the app. </w:t>
      </w:r>
      <w:r w:rsidR="003C6661" w:rsidRPr="00B201A5">
        <w:t>The bundle ID resides in the i</w:t>
      </w:r>
      <w:r w:rsidR="00D93C4C" w:rsidRPr="00B201A5">
        <w:t xml:space="preserve">nventory </w:t>
      </w:r>
      <w:r w:rsidR="00F7755D" w:rsidRPr="00B201A5">
        <w:t>field in parenthesis.</w:t>
      </w:r>
    </w:p>
    <w:p w14:paraId="5BA671FB" w14:textId="77777777" w:rsidR="00AC2671" w:rsidRPr="00AC2671" w:rsidRDefault="00AC2671" w:rsidP="00911131">
      <w:pPr>
        <w:pStyle w:val="Bodynumberedbullet"/>
      </w:pPr>
      <w:r w:rsidRPr="00AC2671">
        <w:t>&lt;?xml version="1.0" encoding="UTF-8"?&gt;</w:t>
      </w:r>
    </w:p>
    <w:p w14:paraId="1B6F83BA" w14:textId="77777777" w:rsidR="00AC2671" w:rsidRPr="00AC2671" w:rsidRDefault="00AC2671" w:rsidP="00911131">
      <w:pPr>
        <w:pStyle w:val="Bodynumberedbullet"/>
      </w:pPr>
      <w:r w:rsidRPr="00AC2671">
        <w:t xml:space="preserve">&lt;!DOCTYPE </w:t>
      </w:r>
      <w:proofErr w:type="spellStart"/>
      <w:r w:rsidRPr="00AC2671">
        <w:t>plist</w:t>
      </w:r>
      <w:proofErr w:type="spellEnd"/>
      <w:r w:rsidRPr="00AC2671">
        <w:t xml:space="preserve"> PUBLIC "-//Apple//DTD PLIST 1.0//EN" "http://www.apple.com/DTDs/PropertyList-1.0.dtd"&gt;</w:t>
      </w:r>
    </w:p>
    <w:p w14:paraId="201D2C5F" w14:textId="77777777" w:rsidR="00AC2671" w:rsidRPr="00AC2671" w:rsidRDefault="00AC2671" w:rsidP="00911131">
      <w:pPr>
        <w:pStyle w:val="Bodynumberedbullet"/>
      </w:pPr>
      <w:r w:rsidRPr="00AC2671">
        <w:t>&lt;</w:t>
      </w:r>
      <w:proofErr w:type="spellStart"/>
      <w:r w:rsidRPr="00AC2671">
        <w:t>plist</w:t>
      </w:r>
      <w:proofErr w:type="spellEnd"/>
      <w:r w:rsidRPr="00AC2671">
        <w:t xml:space="preserve"> version="1.0"&gt;</w:t>
      </w:r>
    </w:p>
    <w:p w14:paraId="1A3BFC06" w14:textId="77777777" w:rsidR="00AC2671" w:rsidRPr="00AC2671" w:rsidRDefault="00AC2671" w:rsidP="00911131">
      <w:pPr>
        <w:pStyle w:val="Bodynumberedbullet"/>
      </w:pPr>
      <w:r w:rsidRPr="00AC2671">
        <w:t>&lt;</w:t>
      </w:r>
      <w:proofErr w:type="spellStart"/>
      <w:r w:rsidRPr="00AC2671">
        <w:t>dict</w:t>
      </w:r>
      <w:proofErr w:type="spellEnd"/>
      <w:r w:rsidRPr="00AC2671">
        <w:t>&gt;</w:t>
      </w:r>
    </w:p>
    <w:p w14:paraId="0A403EE9" w14:textId="77777777" w:rsidR="00AC2671" w:rsidRPr="00AC2671" w:rsidRDefault="00AC2671" w:rsidP="00911131">
      <w:pPr>
        <w:pStyle w:val="Bodynumberedbullet"/>
      </w:pPr>
      <w:r w:rsidRPr="00AC2671">
        <w:tab/>
        <w:t>&lt;key&gt;</w:t>
      </w:r>
      <w:proofErr w:type="spellStart"/>
      <w:r w:rsidRPr="00AC2671">
        <w:t>AppServiceHosts</w:t>
      </w:r>
      <w:proofErr w:type="spellEnd"/>
      <w:r w:rsidRPr="00AC2671">
        <w:t>&lt;/key&gt;</w:t>
      </w:r>
    </w:p>
    <w:p w14:paraId="5DBA241E" w14:textId="0874BF47" w:rsidR="00AC2671" w:rsidRPr="00AC2671" w:rsidRDefault="00AC2671" w:rsidP="00911131">
      <w:pPr>
        <w:pStyle w:val="Bodynumberedbullet"/>
      </w:pPr>
      <w:r w:rsidRPr="00AC2671">
        <w:tab/>
        <w:t>&lt;string&gt;</w:t>
      </w:r>
      <w:r>
        <w:t>salesforceservername.com</w:t>
      </w:r>
      <w:r w:rsidRPr="00AC2671">
        <w:t>&lt;/string&gt;</w:t>
      </w:r>
    </w:p>
    <w:p w14:paraId="49088AEF" w14:textId="77777777" w:rsidR="00AC2671" w:rsidRPr="00AC2671" w:rsidRDefault="00AC2671" w:rsidP="00911131">
      <w:pPr>
        <w:pStyle w:val="Bodynumberedbullet"/>
      </w:pPr>
      <w:r w:rsidRPr="00AC2671">
        <w:lastRenderedPageBreak/>
        <w:tab/>
        <w:t>&lt;key&gt;</w:t>
      </w:r>
      <w:proofErr w:type="spellStart"/>
      <w:r w:rsidRPr="00AC2671">
        <w:t>ClearClipboardOnBackground</w:t>
      </w:r>
      <w:proofErr w:type="spellEnd"/>
      <w:r w:rsidRPr="00AC2671">
        <w:t>&lt;/key&gt;</w:t>
      </w:r>
    </w:p>
    <w:p w14:paraId="67C6CC36" w14:textId="656E5388" w:rsidR="00AC2671" w:rsidRPr="00AC2671" w:rsidRDefault="00667C00" w:rsidP="00911131">
      <w:pPr>
        <w:pStyle w:val="Bodynumberedbullet"/>
      </w:pPr>
      <w:r>
        <w:tab/>
        <w:t>&lt;true/</w:t>
      </w:r>
      <w:r w:rsidR="00AC2671" w:rsidRPr="00AC2671">
        <w:t>&gt;</w:t>
      </w:r>
      <w:bookmarkStart w:id="1" w:name="_GoBack"/>
      <w:bookmarkEnd w:id="1"/>
    </w:p>
    <w:p w14:paraId="50952834" w14:textId="77777777" w:rsidR="00AC2671" w:rsidRPr="00AC2671" w:rsidRDefault="00AC2671" w:rsidP="00911131">
      <w:pPr>
        <w:pStyle w:val="Bodynumberedbullet"/>
      </w:pPr>
      <w:r w:rsidRPr="00AC2671">
        <w:t>&lt;/</w:t>
      </w:r>
      <w:proofErr w:type="spellStart"/>
      <w:r w:rsidRPr="00AC2671">
        <w:t>dict</w:t>
      </w:r>
      <w:proofErr w:type="spellEnd"/>
      <w:r w:rsidRPr="00AC2671">
        <w:t>&gt;</w:t>
      </w:r>
    </w:p>
    <w:p w14:paraId="79668937" w14:textId="05344503" w:rsidR="00AC2671" w:rsidRDefault="00AC2671" w:rsidP="00911131">
      <w:pPr>
        <w:pStyle w:val="Bodynumberedbullet"/>
      </w:pPr>
      <w:r w:rsidRPr="00AC2671">
        <w:t>&lt;/</w:t>
      </w:r>
      <w:proofErr w:type="spellStart"/>
      <w:r w:rsidRPr="00AC2671">
        <w:t>plist</w:t>
      </w:r>
      <w:proofErr w:type="spellEnd"/>
      <w:r w:rsidRPr="00AC2671">
        <w:t>&gt;</w:t>
      </w:r>
    </w:p>
    <w:p w14:paraId="6E0944A2" w14:textId="77777777" w:rsidR="00CA7821" w:rsidRDefault="00CA7821" w:rsidP="00911131">
      <w:pPr>
        <w:pStyle w:val="Bodynumberedbullet"/>
      </w:pPr>
    </w:p>
    <w:p w14:paraId="6E260B43" w14:textId="0DD6BD2F" w:rsidR="00CA7821" w:rsidRPr="004B0EB4" w:rsidRDefault="00CA7821" w:rsidP="00CA7821">
      <w:pPr>
        <w:pStyle w:val="Heading3"/>
        <w:rPr>
          <w:b/>
        </w:rPr>
      </w:pPr>
      <w:r>
        <w:rPr>
          <w:b/>
        </w:rPr>
        <w:t>per-app VPN Configuration</w:t>
      </w:r>
    </w:p>
    <w:p w14:paraId="4C1195B6" w14:textId="59A93E42" w:rsidR="000C3D00" w:rsidRPr="00CF3AD3" w:rsidRDefault="000C3D00" w:rsidP="000C3D00">
      <w:pPr>
        <w:pStyle w:val="Body"/>
      </w:pPr>
      <w:r>
        <w:t xml:space="preserve">Configuration Details: </w:t>
      </w:r>
      <w:hyperlink r:id="rId9" w:history="1">
        <w:r w:rsidRPr="002C0547">
          <w:rPr>
            <w:rStyle w:val="Hyperlink"/>
          </w:rPr>
          <w:t>https://community.mobileiron.com/docs/DOC-3683</w:t>
        </w:r>
      </w:hyperlink>
      <w:r>
        <w:t xml:space="preserve"> </w:t>
      </w:r>
    </w:p>
    <w:p w14:paraId="749AF9DA" w14:textId="02245CEA" w:rsidR="00CA7821" w:rsidRDefault="00CA7821" w:rsidP="00911131">
      <w:pPr>
        <w:pStyle w:val="Bodynumberedbullet"/>
      </w:pPr>
    </w:p>
    <w:p w14:paraId="0FD70D3F" w14:textId="56A9B18A" w:rsidR="000919AD" w:rsidRPr="004B0EB4" w:rsidRDefault="00911131" w:rsidP="000919AD">
      <w:pPr>
        <w:pStyle w:val="Heading3"/>
        <w:rPr>
          <w:b/>
        </w:rPr>
      </w:pPr>
      <w:r>
        <w:rPr>
          <w:b/>
        </w:rPr>
        <w:t>Data Loss</w:t>
      </w:r>
      <w:r w:rsidR="000919AD">
        <w:rPr>
          <w:b/>
        </w:rPr>
        <w:t xml:space="preserve"> Prevention</w:t>
      </w:r>
    </w:p>
    <w:p w14:paraId="4CC64D55" w14:textId="77777777" w:rsidR="000C3D00" w:rsidRDefault="000C3D00" w:rsidP="00911131">
      <w:pPr>
        <w:pStyle w:val="Bodynumberedbullet"/>
      </w:pPr>
    </w:p>
    <w:p w14:paraId="66174426" w14:textId="7543544E" w:rsidR="000919AD" w:rsidRPr="000919AD" w:rsidRDefault="000919AD" w:rsidP="00911131">
      <w:pPr>
        <w:pStyle w:val="Bodynumberedbullet"/>
      </w:pPr>
      <w:r w:rsidRPr="000919AD">
        <w:t>To prevent sensitive data from leaking outside the app the following controls are pr</w:t>
      </w:r>
      <w:r w:rsidRPr="000919AD">
        <w:t>o</w:t>
      </w:r>
      <w:r w:rsidRPr="000919AD">
        <w:t>vided</w:t>
      </w:r>
      <w:r w:rsidR="00DF33E7">
        <w:t>. In case of an app crash, the data will still remain on the clipboard (iOS only)</w:t>
      </w:r>
    </w:p>
    <w:p w14:paraId="5C57E107" w14:textId="2B359FA5" w:rsidR="000919AD" w:rsidRPr="000919AD" w:rsidRDefault="000919AD" w:rsidP="00911131">
      <w:pPr>
        <w:pStyle w:val="Bodynumberedbullet"/>
        <w:numPr>
          <w:ilvl w:val="0"/>
          <w:numId w:val="35"/>
        </w:numPr>
      </w:pPr>
      <w:r w:rsidRPr="000919AD">
        <w:t xml:space="preserve">Copy/Paste – By using the </w:t>
      </w:r>
      <w:proofErr w:type="spellStart"/>
      <w:r w:rsidRPr="000919AD">
        <w:t>salesforce</w:t>
      </w:r>
      <w:proofErr w:type="spellEnd"/>
      <w:r w:rsidRPr="000919AD">
        <w:t xml:space="preserve"> provided key “</w:t>
      </w:r>
      <w:proofErr w:type="spellStart"/>
      <w:r w:rsidRPr="000919AD">
        <w:t>ClearClipboardOnBac</w:t>
      </w:r>
      <w:r w:rsidRPr="000919AD">
        <w:t>k</w:t>
      </w:r>
      <w:r w:rsidRPr="000919AD">
        <w:t>ground</w:t>
      </w:r>
      <w:proofErr w:type="spellEnd"/>
      <w:r w:rsidRPr="000919AD">
        <w:t>”</w:t>
      </w:r>
    </w:p>
    <w:p w14:paraId="3E8FBC3F" w14:textId="1C168A04" w:rsidR="000919AD" w:rsidRPr="000919AD" w:rsidRDefault="000919AD" w:rsidP="00911131">
      <w:pPr>
        <w:pStyle w:val="Bodynumberedbullet"/>
        <w:numPr>
          <w:ilvl w:val="0"/>
          <w:numId w:val="35"/>
        </w:numPr>
      </w:pPr>
      <w:r w:rsidRPr="000919AD">
        <w:t>Open-In – By using native OS capability.</w:t>
      </w:r>
    </w:p>
    <w:p w14:paraId="15939264" w14:textId="1628147A" w:rsidR="000919AD" w:rsidRDefault="000919AD" w:rsidP="00911131">
      <w:pPr>
        <w:pStyle w:val="Bodynumberedbullet"/>
      </w:pPr>
      <w:r w:rsidRPr="000919AD">
        <w:t>MobileIr</w:t>
      </w:r>
      <w:r w:rsidR="00911131">
        <w:t xml:space="preserve">on Core Admin Portal -&gt; </w:t>
      </w:r>
      <w:proofErr w:type="spellStart"/>
      <w:r w:rsidR="00911131">
        <w:t>Policies</w:t>
      </w:r>
      <w:r w:rsidRPr="000919AD">
        <w:t>&amp;Configs</w:t>
      </w:r>
      <w:proofErr w:type="spellEnd"/>
      <w:r w:rsidRPr="000919AD">
        <w:t xml:space="preserve"> -&gt; Configurations -&gt; </w:t>
      </w:r>
      <w:r>
        <w:t>Add New -&gt; iOS and OS X -&gt; Restrictions</w:t>
      </w:r>
    </w:p>
    <w:p w14:paraId="16381D80" w14:textId="77777777" w:rsidR="00911131" w:rsidRDefault="00911131" w:rsidP="00911131">
      <w:pPr>
        <w:pStyle w:val="Bodynumberedbullet"/>
        <w:numPr>
          <w:ilvl w:val="0"/>
          <w:numId w:val="36"/>
        </w:numPr>
      </w:pPr>
      <w:r>
        <w:t>All documents from managed apps to unmanaged apps</w:t>
      </w:r>
    </w:p>
    <w:p w14:paraId="01D08402" w14:textId="77777777" w:rsidR="00911131" w:rsidRDefault="00911131" w:rsidP="00911131">
      <w:pPr>
        <w:pStyle w:val="Bodynumberedbullet"/>
        <w:numPr>
          <w:ilvl w:val="0"/>
          <w:numId w:val="36"/>
        </w:numPr>
      </w:pPr>
      <w:r>
        <w:t>All documents from unmanaged to managed apps</w:t>
      </w:r>
    </w:p>
    <w:p w14:paraId="28C190E8" w14:textId="15F70241" w:rsidR="00911131" w:rsidRPr="000919AD" w:rsidRDefault="00911131" w:rsidP="00911131">
      <w:pPr>
        <w:pStyle w:val="Bodynumberedbullet"/>
        <w:numPr>
          <w:ilvl w:val="0"/>
          <w:numId w:val="35"/>
        </w:numPr>
      </w:pPr>
      <w:r>
        <w:t>Other MDM Security Controls</w:t>
      </w:r>
    </w:p>
    <w:p w14:paraId="76B0C95D" w14:textId="2449B4DF" w:rsidR="00911131" w:rsidRDefault="00911131" w:rsidP="00911131">
      <w:pPr>
        <w:pStyle w:val="Bodynumberedbullet"/>
      </w:pPr>
      <w:r w:rsidRPr="000919AD">
        <w:t>MobileIr</w:t>
      </w:r>
      <w:r>
        <w:t>on Core Admin Portal -&gt; Apps</w:t>
      </w:r>
      <w:r w:rsidRPr="000919AD">
        <w:t xml:space="preserve"> -&gt; </w:t>
      </w:r>
      <w:proofErr w:type="spellStart"/>
      <w:r>
        <w:t>AppsCatalog</w:t>
      </w:r>
      <w:proofErr w:type="spellEnd"/>
      <w:r w:rsidRPr="000919AD">
        <w:t xml:space="preserve">-&gt; </w:t>
      </w:r>
      <w:r>
        <w:t>Salesforce1 -&gt; Edit</w:t>
      </w:r>
    </w:p>
    <w:p w14:paraId="30D100A4" w14:textId="1D12A090" w:rsidR="00911131" w:rsidRDefault="00911131" w:rsidP="00911131">
      <w:pPr>
        <w:pStyle w:val="Bodynumberedbullet"/>
        <w:numPr>
          <w:ilvl w:val="0"/>
          <w:numId w:val="36"/>
        </w:numPr>
      </w:pPr>
      <w:r>
        <w:t>Prevent backup of app data</w:t>
      </w:r>
    </w:p>
    <w:p w14:paraId="3D0FAAA7" w14:textId="01475DCB" w:rsidR="00911131" w:rsidRDefault="00911131" w:rsidP="00911131">
      <w:pPr>
        <w:pStyle w:val="Bodynumberedbullet"/>
        <w:numPr>
          <w:ilvl w:val="0"/>
          <w:numId w:val="36"/>
        </w:numPr>
      </w:pPr>
      <w:r>
        <w:t>Remove app when MDM profile is removed</w:t>
      </w:r>
    </w:p>
    <w:p w14:paraId="6EA66A42" w14:textId="29E5D2F2" w:rsidR="00911131" w:rsidRDefault="00911131" w:rsidP="00911131">
      <w:pPr>
        <w:pStyle w:val="Bodynumberedbullet"/>
        <w:numPr>
          <w:ilvl w:val="0"/>
          <w:numId w:val="36"/>
        </w:numPr>
      </w:pPr>
      <w:r>
        <w:t>Remove app when device is quarantined or signed out</w:t>
      </w:r>
    </w:p>
    <w:p w14:paraId="434C4FF1" w14:textId="7071F79D" w:rsidR="00911131" w:rsidRPr="00911131" w:rsidRDefault="00911131" w:rsidP="00911131">
      <w:pPr>
        <w:shd w:val="clear" w:color="auto" w:fill="FFFFFF"/>
        <w:spacing w:before="150" w:after="0" w:line="240" w:lineRule="auto"/>
        <w:ind w:left="1080"/>
        <w:textAlignment w:val="top"/>
        <w:rPr>
          <w:rFonts w:ascii="Helvetica" w:eastAsia="Times New Roman" w:hAnsi="Helvetica"/>
          <w:color w:val="000000"/>
          <w:sz w:val="18"/>
          <w:szCs w:val="18"/>
        </w:rPr>
      </w:pPr>
      <w:r w:rsidRPr="00911131">
        <w:rPr>
          <w:rFonts w:ascii="Helvetica" w:eastAsia="Times New Roman" w:hAnsi="Helvetica"/>
          <w:color w:val="000000"/>
          <w:sz w:val="18"/>
          <w:szCs w:val="18"/>
        </w:rPr>
        <w:fldChar w:fldCharType="begin"/>
      </w:r>
      <w:r w:rsidRPr="00911131">
        <w:rPr>
          <w:rFonts w:ascii="Helvetica" w:eastAsia="Times New Roman" w:hAnsi="Helvetica"/>
          <w:color w:val="000000"/>
          <w:sz w:val="18"/>
          <w:szCs w:val="18"/>
        </w:rPr>
        <w:instrText xml:space="preserve"> </w:instrText>
      </w:r>
      <w:r w:rsidRPr="00911131">
        <w:rPr>
          <w:rFonts w:ascii="Helvetica" w:eastAsia="Times New Roman" w:hAnsi="Helvetica"/>
          <w:color w:val="000000"/>
          <w:sz w:val="18"/>
          <w:szCs w:val="18"/>
        </w:rPr>
        <w:fldChar w:fldCharType="begin"/>
      </w:r>
      <w:r w:rsidRPr="00911131">
        <w:rPr>
          <w:rFonts w:ascii="Helvetica" w:eastAsia="Times New Roman" w:hAnsi="Helvetica"/>
          <w:color w:val="000000"/>
          <w:sz w:val="18"/>
          <w:szCs w:val="18"/>
        </w:rPr>
        <w:instrText xml:space="preserve"> PRIVATE "&lt;INPUT TYPE=\"button\"&gt;" </w:instrText>
      </w:r>
      <w:r w:rsidRPr="00911131">
        <w:rPr>
          <w:rFonts w:ascii="Helvetica" w:eastAsia="Times New Roman" w:hAnsi="Helvetica"/>
          <w:color w:val="000000"/>
          <w:sz w:val="18"/>
          <w:szCs w:val="18"/>
        </w:rPr>
        <w:fldChar w:fldCharType="end"/>
      </w:r>
      <w:r w:rsidRPr="00911131">
        <w:rPr>
          <w:rFonts w:ascii="Helvetica" w:eastAsia="Times New Roman" w:hAnsi="Helvetica"/>
          <w:color w:val="000000"/>
          <w:sz w:val="18"/>
          <w:szCs w:val="18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D52EE7" wp14:editId="1D275868">
            <wp:extent cx="180975" cy="253365"/>
            <wp:effectExtent l="0" t="0" r="0" b="63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131">
        <w:rPr>
          <w:rFonts w:ascii="Helvetica" w:eastAsia="Times New Roman" w:hAnsi="Helvetica"/>
          <w:color w:val="000000"/>
          <w:sz w:val="18"/>
          <w:szCs w:val="18"/>
        </w:rPr>
        <w:fldChar w:fldCharType="end"/>
      </w:r>
    </w:p>
    <w:p w14:paraId="4BEFC529" w14:textId="77777777" w:rsidR="000A50F2" w:rsidRDefault="000A50F2" w:rsidP="00911131">
      <w:pPr>
        <w:pStyle w:val="Heading3"/>
        <w:rPr>
          <w:b/>
        </w:rPr>
      </w:pPr>
    </w:p>
    <w:p w14:paraId="531F3CF2" w14:textId="2B82D96C" w:rsidR="00911131" w:rsidRDefault="00911131" w:rsidP="00911131">
      <w:pPr>
        <w:pStyle w:val="Heading3"/>
        <w:rPr>
          <w:b/>
        </w:rPr>
      </w:pPr>
      <w:r>
        <w:rPr>
          <w:b/>
        </w:rPr>
        <w:t>Single Sign-On</w:t>
      </w:r>
    </w:p>
    <w:p w14:paraId="39C7E08F" w14:textId="77777777" w:rsidR="00911131" w:rsidRPr="00911131" w:rsidRDefault="00911131" w:rsidP="00911131">
      <w:pPr>
        <w:pStyle w:val="BodyAfterHead"/>
      </w:pPr>
    </w:p>
    <w:p w14:paraId="0B5A5A5F" w14:textId="0275699D" w:rsidR="00911131" w:rsidRDefault="00911131" w:rsidP="00911131">
      <w:pPr>
        <w:pStyle w:val="BodyAfterHead"/>
      </w:pPr>
      <w:r>
        <w:t xml:space="preserve">Salesforce1 app supports single sign-on by using iOS native safari </w:t>
      </w:r>
      <w:r w:rsidR="000A50F2">
        <w:t>capability to redirect the cert authentication to the SAML IDP server.</w:t>
      </w:r>
    </w:p>
    <w:p w14:paraId="6D615F95" w14:textId="5932D173" w:rsidR="000A50F2" w:rsidRDefault="000A50F2" w:rsidP="000A50F2">
      <w:pPr>
        <w:pStyle w:val="Body"/>
      </w:pPr>
      <w:r>
        <w:t>Supported solution</w:t>
      </w:r>
    </w:p>
    <w:p w14:paraId="0D9A0684" w14:textId="27F5033B" w:rsidR="000A50F2" w:rsidRDefault="000A50F2" w:rsidP="000A50F2">
      <w:pPr>
        <w:pStyle w:val="Bodynumberedbullet"/>
        <w:numPr>
          <w:ilvl w:val="0"/>
          <w:numId w:val="36"/>
        </w:numPr>
      </w:pPr>
      <w:r>
        <w:t>Certificate based authentication to SAML IDP server</w:t>
      </w:r>
    </w:p>
    <w:p w14:paraId="68F8B258" w14:textId="486B9FFE" w:rsidR="000A50F2" w:rsidRDefault="000A50F2" w:rsidP="000A50F2">
      <w:pPr>
        <w:pStyle w:val="Bodynumberedbullet"/>
        <w:numPr>
          <w:ilvl w:val="0"/>
          <w:numId w:val="36"/>
        </w:numPr>
      </w:pPr>
      <w:r>
        <w:t>Kerberos based authentication to SAML IDP server</w:t>
      </w:r>
    </w:p>
    <w:p w14:paraId="546794F3" w14:textId="51D47651" w:rsidR="000A50F2" w:rsidRPr="000A50F2" w:rsidRDefault="000A50F2" w:rsidP="000A50F2">
      <w:pPr>
        <w:pStyle w:val="NormalWeb"/>
        <w:rPr>
          <w:rFonts w:ascii="MS Reference Sans Serif" w:hAnsi="MS Reference Sans Serif"/>
        </w:rPr>
      </w:pPr>
      <w:r w:rsidRPr="000A50F2">
        <w:rPr>
          <w:rFonts w:ascii="MS Reference Sans Serif" w:hAnsi="MS Reference Sans Serif"/>
        </w:rPr>
        <w:t xml:space="preserve">The key </w:t>
      </w:r>
      <w:r>
        <w:rPr>
          <w:rFonts w:ascii="MS Reference Sans Serif" w:hAnsi="MS Reference Sans Serif"/>
        </w:rPr>
        <w:t>“</w:t>
      </w:r>
      <w:proofErr w:type="spellStart"/>
      <w:r>
        <w:rPr>
          <w:rFonts w:ascii="MS Reference Sans Serif" w:hAnsi="MS Reference Sans Serif" w:cs="Courier New"/>
        </w:rPr>
        <w:t>RequireCertAuth</w:t>
      </w:r>
      <w:proofErr w:type="spellEnd"/>
      <w:r>
        <w:rPr>
          <w:rFonts w:ascii="MS Reference Sans Serif" w:hAnsi="MS Reference Sans Serif" w:cs="Courier New"/>
        </w:rPr>
        <w:t>” is required.</w:t>
      </w:r>
    </w:p>
    <w:p w14:paraId="2906006A" w14:textId="5A96061C" w:rsidR="000A50F2" w:rsidRDefault="000A50F2" w:rsidP="000A50F2">
      <w:pPr>
        <w:pStyle w:val="Bodynumberedbullet"/>
        <w:ind w:left="0"/>
      </w:pPr>
    </w:p>
    <w:p w14:paraId="6F6A39A8" w14:textId="77777777" w:rsidR="000A50F2" w:rsidRPr="000A50F2" w:rsidRDefault="000A50F2" w:rsidP="000A50F2">
      <w:pPr>
        <w:pStyle w:val="Body"/>
      </w:pPr>
    </w:p>
    <w:p w14:paraId="47AE3DA4" w14:textId="77777777" w:rsidR="000919AD" w:rsidRPr="000919AD" w:rsidRDefault="000919AD" w:rsidP="00911131">
      <w:pPr>
        <w:pStyle w:val="Bodynumberedbullet"/>
      </w:pPr>
    </w:p>
    <w:sectPr w:rsidR="000919AD" w:rsidRPr="000919A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620" w:bottom="1440" w:left="27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0B939" w14:textId="77777777" w:rsidR="00843DA0" w:rsidRDefault="00843DA0">
      <w:pPr>
        <w:spacing w:after="0" w:line="240" w:lineRule="auto"/>
      </w:pPr>
      <w:r>
        <w:separator/>
      </w:r>
    </w:p>
  </w:endnote>
  <w:endnote w:type="continuationSeparator" w:id="0">
    <w:p w14:paraId="4D32F7E3" w14:textId="77777777" w:rsidR="00843DA0" w:rsidRDefault="0084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5AF8" w14:textId="77777777" w:rsidR="00843DA0" w:rsidRDefault="00843DA0" w:rsidP="00DA3F8D">
    <w:pPr>
      <w:tabs>
        <w:tab w:val="center" w:pos="4320"/>
      </w:tabs>
      <w:spacing w:after="0" w:line="220" w:lineRule="atLeast"/>
      <w:jc w:val="center"/>
      <w:rPr>
        <w:sz w:val="18"/>
        <w:szCs w:val="18"/>
      </w:rPr>
    </w:pPr>
    <w:r>
      <w:rPr>
        <w:sz w:val="18"/>
        <w:szCs w:val="18"/>
      </w:rPr>
      <w:t>Company Confidential</w:t>
    </w:r>
  </w:p>
  <w:p w14:paraId="0ABCCA51" w14:textId="77777777" w:rsidR="00843DA0" w:rsidRDefault="00843DA0" w:rsidP="00DA3F8D">
    <w:pPr>
      <w:tabs>
        <w:tab w:val="center" w:pos="4320"/>
      </w:tabs>
      <w:spacing w:after="0" w:line="220" w:lineRule="atLeas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67C00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14:paraId="07AA4066" w14:textId="77777777" w:rsidR="00843DA0" w:rsidRDefault="00843DA0" w:rsidP="00DA3F8D">
    <w:pPr>
      <w:pStyle w:val="zzHead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5D530" w14:textId="77777777" w:rsidR="00843DA0" w:rsidRDefault="00843DA0">
    <w:pPr>
      <w:tabs>
        <w:tab w:val="center" w:pos="4320"/>
      </w:tabs>
      <w:spacing w:after="0" w:line="220" w:lineRule="atLeast"/>
      <w:rPr>
        <w:sz w:val="18"/>
        <w:szCs w:val="18"/>
      </w:rPr>
    </w:pPr>
    <w:r>
      <w:rPr>
        <w:sz w:val="18"/>
        <w:szCs w:val="18"/>
      </w:rPr>
      <w:t xml:space="preserve">                             Company Confidential</w:t>
    </w:r>
  </w:p>
  <w:p w14:paraId="13B06995" w14:textId="77777777" w:rsidR="00843DA0" w:rsidRDefault="00843DA0">
    <w:pPr>
      <w:tabs>
        <w:tab w:val="center" w:pos="4320"/>
      </w:tabs>
      <w:spacing w:after="0" w:line="220" w:lineRule="atLeast"/>
      <w:rPr>
        <w:sz w:val="18"/>
        <w:szCs w:val="18"/>
      </w:rPr>
    </w:pPr>
    <w:r>
      <w:rPr>
        <w:sz w:val="18"/>
        <w:szCs w:val="18"/>
      </w:rPr>
      <w:t xml:space="preserve">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67C0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71CF361E" w14:textId="77777777" w:rsidR="00843DA0" w:rsidRDefault="00843DA0">
    <w:pPr>
      <w:pStyle w:val="zzHeader"/>
      <w:rPr>
        <w:w w:val="1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0779F" w14:textId="77777777" w:rsidR="00843DA0" w:rsidRDefault="00843DA0">
      <w:pPr>
        <w:spacing w:after="0" w:line="240" w:lineRule="auto"/>
      </w:pPr>
      <w:r>
        <w:separator/>
      </w:r>
    </w:p>
  </w:footnote>
  <w:footnote w:type="continuationSeparator" w:id="0">
    <w:p w14:paraId="14FB9760" w14:textId="77777777" w:rsidR="00843DA0" w:rsidRDefault="0084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7D8E" w14:textId="77777777" w:rsidR="00843DA0" w:rsidRDefault="00843DA0">
    <w:pPr>
      <w:widowControl w:val="0"/>
      <w:autoSpaceDE w:val="0"/>
      <w:autoSpaceDN w:val="0"/>
      <w:adjustRightInd w:val="0"/>
      <w:spacing w:after="0" w:line="240" w:lineRule="auto"/>
      <w:rPr>
        <w:rFonts w:ascii="Symbol" w:hAnsi="Symbol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2250" w14:textId="77777777" w:rsidR="00843DA0" w:rsidRDefault="00843DA0">
    <w:pPr>
      <w:pStyle w:val="Body"/>
      <w:rPr>
        <w:w w:val="100"/>
      </w:rPr>
    </w:pPr>
    <w:r>
      <w:rPr>
        <w:noProof/>
        <w:w w:val="100"/>
      </w:rPr>
      <w:drawing>
        <wp:inline distT="0" distB="0" distL="0" distR="0" wp14:anchorId="14B1DC41" wp14:editId="065B57FF">
          <wp:extent cx="178117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B83866"/>
    <w:lvl w:ilvl="0">
      <w:numFmt w:val="bullet"/>
      <w:lvlText w:val="*"/>
      <w:lvlJc w:val="left"/>
    </w:lvl>
  </w:abstractNum>
  <w:abstractNum w:abstractNumId="1">
    <w:nsid w:val="02EE06AA"/>
    <w:multiLevelType w:val="hybridMultilevel"/>
    <w:tmpl w:val="AB520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B301E"/>
    <w:multiLevelType w:val="hybridMultilevel"/>
    <w:tmpl w:val="F08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467F5"/>
    <w:multiLevelType w:val="hybridMultilevel"/>
    <w:tmpl w:val="116C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03B0C"/>
    <w:multiLevelType w:val="hybridMultilevel"/>
    <w:tmpl w:val="1996D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36372"/>
    <w:multiLevelType w:val="hybridMultilevel"/>
    <w:tmpl w:val="CB24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6B26"/>
    <w:multiLevelType w:val="hybridMultilevel"/>
    <w:tmpl w:val="89249120"/>
    <w:lvl w:ilvl="0" w:tplc="F2DC9256">
      <w:start w:val="1"/>
      <w:numFmt w:val="decimal"/>
      <w:pStyle w:val="Sectionsubhea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D684A"/>
    <w:multiLevelType w:val="hybridMultilevel"/>
    <w:tmpl w:val="FF68D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3E7C"/>
    <w:multiLevelType w:val="hybridMultilevel"/>
    <w:tmpl w:val="BE42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41D9D"/>
    <w:multiLevelType w:val="hybridMultilevel"/>
    <w:tmpl w:val="76D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D43BD"/>
    <w:multiLevelType w:val="hybridMultilevel"/>
    <w:tmpl w:val="EF40F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D02ED"/>
    <w:multiLevelType w:val="hybridMultilevel"/>
    <w:tmpl w:val="C8A03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A44D1"/>
    <w:multiLevelType w:val="hybridMultilevel"/>
    <w:tmpl w:val="9D3E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643B3D"/>
    <w:multiLevelType w:val="hybridMultilevel"/>
    <w:tmpl w:val="F2C4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536F"/>
    <w:multiLevelType w:val="hybridMultilevel"/>
    <w:tmpl w:val="8F566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2A002E"/>
    <w:multiLevelType w:val="hybridMultilevel"/>
    <w:tmpl w:val="FCC4B2B8"/>
    <w:lvl w:ilvl="0" w:tplc="AB8A4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3392E67"/>
    <w:multiLevelType w:val="hybridMultilevel"/>
    <w:tmpl w:val="057C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6781"/>
    <w:multiLevelType w:val="hybridMultilevel"/>
    <w:tmpl w:val="2CC8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900C0F"/>
    <w:multiLevelType w:val="hybridMultilevel"/>
    <w:tmpl w:val="7F2C4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E5340E"/>
    <w:multiLevelType w:val="hybridMultilevel"/>
    <w:tmpl w:val="682E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081F0F"/>
    <w:multiLevelType w:val="hybridMultilevel"/>
    <w:tmpl w:val="94E4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1407C"/>
    <w:multiLevelType w:val="hybridMultilevel"/>
    <w:tmpl w:val="24F40EA0"/>
    <w:lvl w:ilvl="0" w:tplc="80605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C49B7"/>
    <w:multiLevelType w:val="hybridMultilevel"/>
    <w:tmpl w:val="52283C30"/>
    <w:lvl w:ilvl="0" w:tplc="88AEE76C">
      <w:numFmt w:val="bullet"/>
      <w:pStyle w:val="Bodybullets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>
    <w:nsid w:val="609B7361"/>
    <w:multiLevelType w:val="hybridMultilevel"/>
    <w:tmpl w:val="2E0AB9C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749132EC"/>
    <w:multiLevelType w:val="hybridMultilevel"/>
    <w:tmpl w:val="662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F15FF"/>
    <w:multiLevelType w:val="hybridMultilevel"/>
    <w:tmpl w:val="B8FE71F0"/>
    <w:lvl w:ilvl="0" w:tplc="7FF41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38C0"/>
    <w:multiLevelType w:val="hybridMultilevel"/>
    <w:tmpl w:val="A82C4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rPr>
          <w:rFonts w:ascii="Courier New" w:hAnsi="Courier New" w:hint="default"/>
          <w:b/>
          <w:i w:val="0"/>
          <w:strike w:val="0"/>
          <w:color w:val="000000"/>
          <w:sz w:val="22"/>
        </w:rPr>
      </w:lvl>
    </w:lvlOverride>
  </w:num>
  <w:num w:numId="2">
    <w:abstractNumId w:val="1"/>
  </w:num>
  <w:num w:numId="3">
    <w:abstractNumId w:val="10"/>
  </w:num>
  <w:num w:numId="4">
    <w:abstractNumId w:val="17"/>
  </w:num>
  <w:num w:numId="5">
    <w:abstractNumId w:val="11"/>
  </w:num>
  <w:num w:numId="6">
    <w:abstractNumId w:val="19"/>
  </w:num>
  <w:num w:numId="7">
    <w:abstractNumId w:val="4"/>
  </w:num>
  <w:num w:numId="8">
    <w:abstractNumId w:val="22"/>
  </w:num>
  <w:num w:numId="9">
    <w:abstractNumId w:val="6"/>
  </w:num>
  <w:num w:numId="10">
    <w:abstractNumId w:val="7"/>
  </w:num>
  <w:num w:numId="11">
    <w:abstractNumId w:val="14"/>
  </w:num>
  <w:num w:numId="12">
    <w:abstractNumId w:val="21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2"/>
  </w:num>
  <w:num w:numId="16">
    <w:abstractNumId w:val="18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5"/>
  </w:num>
  <w:num w:numId="28">
    <w:abstractNumId w:val="23"/>
  </w:num>
  <w:num w:numId="29">
    <w:abstractNumId w:val="9"/>
  </w:num>
  <w:num w:numId="30">
    <w:abstractNumId w:val="8"/>
  </w:num>
  <w:num w:numId="31">
    <w:abstractNumId w:val="2"/>
  </w:num>
  <w:num w:numId="32">
    <w:abstractNumId w:val="25"/>
    <w:lvlOverride w:ilvl="0">
      <w:startOverride w:val="1"/>
    </w:lvlOverride>
  </w:num>
  <w:num w:numId="33">
    <w:abstractNumId w:val="3"/>
  </w:num>
  <w:num w:numId="34">
    <w:abstractNumId w:val="13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cce5afb1-5bdf-43e0-8756-02a15f59c237}"/>
  </w:docVars>
  <w:rsids>
    <w:rsidRoot w:val="00105C2C"/>
    <w:rsid w:val="00016983"/>
    <w:rsid w:val="000236E2"/>
    <w:rsid w:val="00027CD1"/>
    <w:rsid w:val="000919AD"/>
    <w:rsid w:val="000A50F2"/>
    <w:rsid w:val="000B4B3C"/>
    <w:rsid w:val="000C091E"/>
    <w:rsid w:val="000C3D00"/>
    <w:rsid w:val="00105C2C"/>
    <w:rsid w:val="00112382"/>
    <w:rsid w:val="001330FE"/>
    <w:rsid w:val="001447BE"/>
    <w:rsid w:val="001B5EE5"/>
    <w:rsid w:val="001C6A9E"/>
    <w:rsid w:val="001E543D"/>
    <w:rsid w:val="001F7C50"/>
    <w:rsid w:val="00200640"/>
    <w:rsid w:val="002218B5"/>
    <w:rsid w:val="00227C2E"/>
    <w:rsid w:val="0027193E"/>
    <w:rsid w:val="002B4E9E"/>
    <w:rsid w:val="002B505F"/>
    <w:rsid w:val="002C3AF2"/>
    <w:rsid w:val="002D3869"/>
    <w:rsid w:val="002F4252"/>
    <w:rsid w:val="003019C8"/>
    <w:rsid w:val="003038C4"/>
    <w:rsid w:val="00306ED4"/>
    <w:rsid w:val="00316BC6"/>
    <w:rsid w:val="00317880"/>
    <w:rsid w:val="00332BE9"/>
    <w:rsid w:val="00394E50"/>
    <w:rsid w:val="003A36A7"/>
    <w:rsid w:val="003A6937"/>
    <w:rsid w:val="003C6661"/>
    <w:rsid w:val="00427D13"/>
    <w:rsid w:val="0045407C"/>
    <w:rsid w:val="00461336"/>
    <w:rsid w:val="004722AF"/>
    <w:rsid w:val="004A28FC"/>
    <w:rsid w:val="004A487B"/>
    <w:rsid w:val="004B0EB4"/>
    <w:rsid w:val="004B7C48"/>
    <w:rsid w:val="004E32F8"/>
    <w:rsid w:val="0050613B"/>
    <w:rsid w:val="00574A0D"/>
    <w:rsid w:val="005863CE"/>
    <w:rsid w:val="005943A0"/>
    <w:rsid w:val="005A27A8"/>
    <w:rsid w:val="005B2F13"/>
    <w:rsid w:val="005B66EC"/>
    <w:rsid w:val="006034D8"/>
    <w:rsid w:val="0062653B"/>
    <w:rsid w:val="00631117"/>
    <w:rsid w:val="0063136D"/>
    <w:rsid w:val="00644D2E"/>
    <w:rsid w:val="00645116"/>
    <w:rsid w:val="00667C00"/>
    <w:rsid w:val="00680211"/>
    <w:rsid w:val="006B29CC"/>
    <w:rsid w:val="00703F6F"/>
    <w:rsid w:val="00723D89"/>
    <w:rsid w:val="00734E02"/>
    <w:rsid w:val="00766490"/>
    <w:rsid w:val="0077055B"/>
    <w:rsid w:val="00797B37"/>
    <w:rsid w:val="007D38C2"/>
    <w:rsid w:val="00823A13"/>
    <w:rsid w:val="00843DA0"/>
    <w:rsid w:val="00856C9F"/>
    <w:rsid w:val="00865EBA"/>
    <w:rsid w:val="008D64B1"/>
    <w:rsid w:val="008E1866"/>
    <w:rsid w:val="008E78A5"/>
    <w:rsid w:val="00901D9B"/>
    <w:rsid w:val="00911131"/>
    <w:rsid w:val="009116FB"/>
    <w:rsid w:val="00941458"/>
    <w:rsid w:val="009634D3"/>
    <w:rsid w:val="00974E19"/>
    <w:rsid w:val="009A055D"/>
    <w:rsid w:val="009C32BC"/>
    <w:rsid w:val="009D08E5"/>
    <w:rsid w:val="009E23C2"/>
    <w:rsid w:val="009E2828"/>
    <w:rsid w:val="00A03307"/>
    <w:rsid w:val="00A278C8"/>
    <w:rsid w:val="00A54380"/>
    <w:rsid w:val="00AB6D86"/>
    <w:rsid w:val="00AC2671"/>
    <w:rsid w:val="00B201A5"/>
    <w:rsid w:val="00B707EF"/>
    <w:rsid w:val="00B75579"/>
    <w:rsid w:val="00B756B6"/>
    <w:rsid w:val="00BC7DA1"/>
    <w:rsid w:val="00BD4A82"/>
    <w:rsid w:val="00C0753E"/>
    <w:rsid w:val="00C30ED9"/>
    <w:rsid w:val="00C3628C"/>
    <w:rsid w:val="00C42BBC"/>
    <w:rsid w:val="00C94F0A"/>
    <w:rsid w:val="00CA2938"/>
    <w:rsid w:val="00CA7821"/>
    <w:rsid w:val="00CF3AD3"/>
    <w:rsid w:val="00CF6126"/>
    <w:rsid w:val="00D476F7"/>
    <w:rsid w:val="00D52362"/>
    <w:rsid w:val="00D558D8"/>
    <w:rsid w:val="00D63BCC"/>
    <w:rsid w:val="00D93C4C"/>
    <w:rsid w:val="00DA3E5C"/>
    <w:rsid w:val="00DA3F8D"/>
    <w:rsid w:val="00DD363A"/>
    <w:rsid w:val="00DE1473"/>
    <w:rsid w:val="00DF33E7"/>
    <w:rsid w:val="00E00055"/>
    <w:rsid w:val="00E20A19"/>
    <w:rsid w:val="00E25C81"/>
    <w:rsid w:val="00E60CC6"/>
    <w:rsid w:val="00EA111A"/>
    <w:rsid w:val="00EC3D5C"/>
    <w:rsid w:val="00ED7DC0"/>
    <w:rsid w:val="00F00F94"/>
    <w:rsid w:val="00F070AD"/>
    <w:rsid w:val="00F37311"/>
    <w:rsid w:val="00F411B1"/>
    <w:rsid w:val="00F7755D"/>
    <w:rsid w:val="00FB209B"/>
    <w:rsid w:val="00FB42C0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F7E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nhideWhenUsed="0"/>
    <w:lsdException w:name="Strong" w:semiHidden="0" w:uiPriority="22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A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22AF"/>
    <w:rPr>
      <w:rFonts w:cs="Times New Roman"/>
    </w:rPr>
  </w:style>
  <w:style w:type="paragraph" w:customStyle="1" w:styleId="AuthorBook">
    <w:name w:val="AuthorBook"/>
    <w:next w:val="PublisherBook"/>
    <w:uiPriority w:val="99"/>
    <w:pPr>
      <w:suppressAutoHyphens/>
      <w:autoSpaceDE w:val="0"/>
      <w:autoSpaceDN w:val="0"/>
      <w:adjustRightInd w:val="0"/>
      <w:spacing w:after="5840" w:line="260" w:lineRule="atLeast"/>
    </w:pPr>
    <w:rPr>
      <w:rFonts w:ascii="Arial" w:hAnsi="Arial" w:cs="Arial"/>
      <w:b/>
      <w:bCs/>
      <w:color w:val="000000"/>
      <w:w w:val="0"/>
      <w:sz w:val="26"/>
      <w:szCs w:val="26"/>
    </w:rPr>
  </w:style>
  <w:style w:type="paragraph" w:customStyle="1" w:styleId="Body">
    <w:name w:val="Body"/>
    <w:uiPriority w:val="99"/>
    <w:qFormat/>
    <w:pPr>
      <w:autoSpaceDE w:val="0"/>
      <w:autoSpaceDN w:val="0"/>
      <w:adjustRightInd w:val="0"/>
      <w:spacing w:before="240" w:after="8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odyAfterHead">
    <w:name w:val="BodyAfterHead"/>
    <w:next w:val="Body"/>
    <w:uiPriority w:val="99"/>
    <w:pPr>
      <w:autoSpaceDE w:val="0"/>
      <w:autoSpaceDN w:val="0"/>
      <w:adjustRightInd w:val="0"/>
      <w:spacing w:after="10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ed">
    <w:name w:val="Bullet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edCont">
    <w:name w:val="BulletedCont"/>
    <w:uiPriority w:val="99"/>
    <w:pPr>
      <w:autoSpaceDE w:val="0"/>
      <w:autoSpaceDN w:val="0"/>
      <w:adjustRightInd w:val="0"/>
      <w:spacing w:before="60"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Indent">
    <w:name w:val="BulletIndent"/>
    <w:uiPriority w:val="99"/>
    <w:pPr>
      <w:tabs>
        <w:tab w:val="left" w:pos="640"/>
      </w:tabs>
      <w:autoSpaceDE w:val="0"/>
      <w:autoSpaceDN w:val="0"/>
      <w:adjustRightInd w:val="0"/>
      <w:spacing w:before="60" w:after="0" w:line="240" w:lineRule="atLeast"/>
      <w:ind w:left="640" w:hanging="28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autoSpaceDE w:val="0"/>
      <w:autoSpaceDN w:val="0"/>
      <w:adjustRightInd w:val="0"/>
      <w:spacing w:after="8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pPr>
      <w:keepNext/>
      <w:suppressAutoHyphens/>
      <w:autoSpaceDE w:val="0"/>
      <w:autoSpaceDN w:val="0"/>
      <w:adjustRightInd w:val="0"/>
      <w:spacing w:after="0" w:line="200" w:lineRule="atLeast"/>
    </w:pPr>
    <w:rPr>
      <w:rFonts w:ascii="MS Reference Sans Serif" w:hAnsi="MS Reference Sans Serif" w:cs="MS Reference Sans Serif"/>
      <w:color w:val="000000"/>
      <w:w w:val="0"/>
      <w:sz w:val="18"/>
      <w:szCs w:val="18"/>
    </w:rPr>
  </w:style>
  <w:style w:type="paragraph" w:customStyle="1" w:styleId="ChapNum">
    <w:name w:val="ChapNum"/>
    <w:next w:val="ChapterTitle"/>
    <w:uiPriority w:val="99"/>
    <w:pPr>
      <w:tabs>
        <w:tab w:val="left" w:pos="2340"/>
      </w:tabs>
      <w:suppressAutoHyphens/>
      <w:autoSpaceDE w:val="0"/>
      <w:autoSpaceDN w:val="0"/>
      <w:adjustRightInd w:val="0"/>
      <w:spacing w:after="440" w:line="440" w:lineRule="atLeast"/>
      <w:ind w:left="2340" w:right="2160" w:hanging="2340"/>
    </w:pPr>
    <w:rPr>
      <w:rFonts w:ascii="MS Reference Sans Serif" w:hAnsi="MS Reference Sans Serif" w:cs="MS Reference Sans Serif"/>
      <w:color w:val="000000"/>
      <w:w w:val="0"/>
      <w:sz w:val="36"/>
      <w:szCs w:val="36"/>
    </w:rPr>
  </w:style>
  <w:style w:type="paragraph" w:customStyle="1" w:styleId="ChapterTitle">
    <w:name w:val="ChapterTitle"/>
    <w:next w:val="Body"/>
    <w:uiPriority w:val="99"/>
    <w:qFormat/>
    <w:pPr>
      <w:keepNext/>
      <w:tabs>
        <w:tab w:val="left" w:pos="2340"/>
      </w:tabs>
      <w:suppressAutoHyphens/>
      <w:autoSpaceDE w:val="0"/>
      <w:autoSpaceDN w:val="0"/>
      <w:adjustRightInd w:val="0"/>
      <w:spacing w:after="580" w:line="580" w:lineRule="atLeast"/>
    </w:pPr>
    <w:rPr>
      <w:rFonts w:ascii="MS Reference Sans Serif" w:hAnsi="MS Reference Sans Serif" w:cs="MS Reference Sans Serif"/>
      <w:color w:val="000000"/>
      <w:w w:val="0"/>
      <w:sz w:val="48"/>
      <w:szCs w:val="48"/>
    </w:rPr>
  </w:style>
  <w:style w:type="paragraph" w:customStyle="1" w:styleId="Copyright">
    <w:name w:val="Copyright"/>
    <w:uiPriority w:val="99"/>
    <w:pPr>
      <w:suppressAutoHyphens/>
      <w:autoSpaceDE w:val="0"/>
      <w:autoSpaceDN w:val="0"/>
      <w:adjustRightInd w:val="0"/>
      <w:spacing w:after="0" w:line="220" w:lineRule="atLeast"/>
    </w:pPr>
    <w:rPr>
      <w:rFonts w:ascii="Times New Roman" w:hAnsi="Times New Roman"/>
      <w:color w:val="000000"/>
      <w:w w:val="0"/>
      <w:sz w:val="20"/>
      <w:szCs w:val="20"/>
    </w:rPr>
  </w:style>
  <w:style w:type="paragraph" w:styleId="Date">
    <w:name w:val="Date"/>
    <w:basedOn w:val="Normal"/>
    <w:next w:val="PublisherBook"/>
    <w:link w:val="DateChar"/>
    <w:uiPriority w:val="99"/>
    <w:pPr>
      <w:suppressAutoHyphens/>
      <w:autoSpaceDE w:val="0"/>
      <w:autoSpaceDN w:val="0"/>
      <w:adjustRightInd w:val="0"/>
      <w:spacing w:after="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00" w:after="120" w:line="200" w:lineRule="atLeast"/>
      <w:jc w:val="center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xtract">
    <w:name w:val="Extract"/>
    <w:uiPriority w:val="99"/>
    <w:pPr>
      <w:autoSpaceDE w:val="0"/>
      <w:autoSpaceDN w:val="0"/>
      <w:adjustRightInd w:val="0"/>
      <w:spacing w:before="140" w:after="0" w:line="220" w:lineRule="atLeast"/>
      <w:ind w:left="360" w:right="36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Figure">
    <w:name w:val="Figure"/>
    <w:next w:val="Body"/>
    <w:uiPriority w:val="99"/>
    <w:pPr>
      <w:pBdr>
        <w:bottom w:val="single" w:sz="8" w:space="0" w:color="auto"/>
      </w:pBdr>
      <w:suppressAutoHyphens/>
      <w:autoSpaceDE w:val="0"/>
      <w:autoSpaceDN w:val="0"/>
      <w:adjustRightInd w:val="0"/>
      <w:spacing w:before="240" w:after="320" w:line="200" w:lineRule="atLeast"/>
      <w:ind w:left="260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Footnote">
    <w:name w:val="Footnote"/>
    <w:uiPriority w:val="99"/>
    <w:pPr>
      <w:tabs>
        <w:tab w:val="left" w:pos="240"/>
      </w:tabs>
      <w:autoSpaceDE w:val="0"/>
      <w:autoSpaceDN w:val="0"/>
      <w:adjustRightInd w:val="0"/>
      <w:spacing w:before="60" w:after="0" w:line="200" w:lineRule="atLeast"/>
      <w:ind w:left="240" w:hanging="24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Heading1">
    <w:name w:val="Heading1"/>
    <w:next w:val="BodyAfterHead"/>
    <w:uiPriority w:val="99"/>
    <w:qFormat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before="760" w:after="160" w:line="340" w:lineRule="atLeast"/>
      <w:ind w:right="960"/>
    </w:pPr>
    <w:rPr>
      <w:rFonts w:ascii="MS Reference Sans Serif" w:hAnsi="MS Reference Sans Serif" w:cs="MS Reference Sans Serif"/>
      <w:color w:val="000000"/>
      <w:w w:val="0"/>
      <w:sz w:val="32"/>
      <w:szCs w:val="32"/>
    </w:rPr>
  </w:style>
  <w:style w:type="paragraph" w:customStyle="1" w:styleId="Heading2">
    <w:name w:val="Heading2"/>
    <w:next w:val="BodyAfterHead"/>
    <w:uiPriority w:val="99"/>
    <w:qFormat/>
    <w:pPr>
      <w:keepNext/>
      <w:suppressAutoHyphens/>
      <w:autoSpaceDE w:val="0"/>
      <w:autoSpaceDN w:val="0"/>
      <w:adjustRightInd w:val="0"/>
      <w:spacing w:before="420" w:after="60" w:line="340" w:lineRule="atLeast"/>
    </w:pPr>
    <w:rPr>
      <w:rFonts w:ascii="MS Reference Sans Serif" w:hAnsi="MS Reference Sans Serif" w:cs="MS Reference Sans Serif"/>
      <w:color w:val="000000"/>
      <w:w w:val="0"/>
      <w:sz w:val="28"/>
      <w:szCs w:val="28"/>
    </w:rPr>
  </w:style>
  <w:style w:type="paragraph" w:customStyle="1" w:styleId="Heading3">
    <w:name w:val="Heading3"/>
    <w:next w:val="BodyAfterHead"/>
    <w:uiPriority w:val="99"/>
    <w:qFormat/>
    <w:pPr>
      <w:keepNext/>
      <w:suppressAutoHyphens/>
      <w:autoSpaceDE w:val="0"/>
      <w:autoSpaceDN w:val="0"/>
      <w:adjustRightInd w:val="0"/>
      <w:spacing w:before="320" w:after="40" w:line="260" w:lineRule="atLeast"/>
    </w:pPr>
    <w:rPr>
      <w:rFonts w:ascii="MS Reference Sans Serif" w:hAnsi="MS Reference Sans Serif" w:cs="MS Reference Sans Serif"/>
      <w:color w:val="000000"/>
      <w:w w:val="0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240" w:after="120" w:line="240" w:lineRule="atLeast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Highlight">
    <w:name w:val="Highlight"/>
    <w:next w:val="BodyAfterHead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80" w:after="2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Highlight2">
    <w:name w:val="Highlight2"/>
    <w:next w:val="BodyAfterHead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80" w:after="2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">
    <w:name w:val="Number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1">
    <w:name w:val="Numbered1"/>
    <w:next w:val="Number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Cont">
    <w:name w:val="NumberedCont"/>
    <w:uiPriority w:val="99"/>
    <w:pPr>
      <w:autoSpaceDE w:val="0"/>
      <w:autoSpaceDN w:val="0"/>
      <w:adjustRightInd w:val="0"/>
      <w:spacing w:before="60"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OS">
    <w:name w:val="OS"/>
    <w:next w:val="Body"/>
    <w:uiPriority w:val="99"/>
    <w:pPr>
      <w:autoSpaceDE w:val="0"/>
      <w:autoSpaceDN w:val="0"/>
      <w:adjustRightInd w:val="0"/>
      <w:spacing w:after="10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PublisherBook">
    <w:name w:val="PublisherBook"/>
    <w:uiPriority w:val="99"/>
    <w:pPr>
      <w:suppressAutoHyphens/>
      <w:autoSpaceDE w:val="0"/>
      <w:autoSpaceDN w:val="0"/>
      <w:adjustRightInd w:val="0"/>
      <w:spacing w:after="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pPr>
      <w:tabs>
        <w:tab w:val="left" w:pos="460"/>
      </w:tabs>
      <w:autoSpaceDE w:val="0"/>
      <w:autoSpaceDN w:val="0"/>
      <w:adjustRightInd w:val="0"/>
      <w:spacing w:before="60" w:after="0" w:line="200" w:lineRule="atLeast"/>
      <w:ind w:left="460" w:hanging="22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itle">
    <w:name w:val="TableTitle"/>
    <w:uiPriority w:val="99"/>
    <w:pPr>
      <w:keepNext/>
      <w:suppressAutoHyphens/>
      <w:autoSpaceDE w:val="0"/>
      <w:autoSpaceDN w:val="0"/>
      <w:adjustRightInd w:val="0"/>
      <w:spacing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TitleBook">
    <w:name w:val="TitleBook"/>
    <w:next w:val="AuthorBook"/>
    <w:uiPriority w:val="99"/>
    <w:pPr>
      <w:suppressAutoHyphens/>
      <w:autoSpaceDE w:val="0"/>
      <w:autoSpaceDN w:val="0"/>
      <w:adjustRightInd w:val="0"/>
      <w:spacing w:after="360" w:line="440" w:lineRule="atLeast"/>
    </w:pPr>
    <w:rPr>
      <w:rFonts w:ascii="MS Reference Sans Serif" w:hAnsi="MS Reference Sans Serif" w:cs="MS Reference Sans Serif"/>
      <w:color w:val="000000"/>
      <w:w w:val="0"/>
      <w:sz w:val="36"/>
      <w:szCs w:val="36"/>
    </w:rPr>
  </w:style>
  <w:style w:type="paragraph" w:customStyle="1" w:styleId="zzHeader">
    <w:name w:val="zzHeader"/>
    <w:uiPriority w:val="99"/>
    <w:pPr>
      <w:tabs>
        <w:tab w:val="center" w:pos="4320"/>
      </w:tabs>
      <w:autoSpaceDE w:val="0"/>
      <w:autoSpaceDN w:val="0"/>
      <w:adjustRightInd w:val="0"/>
      <w:spacing w:after="0" w:line="220" w:lineRule="atLeast"/>
    </w:pPr>
    <w:rPr>
      <w:rFonts w:ascii="MS Reference Sans Serif" w:hAnsi="MS Reference Sans Serif" w:cs="MS Reference Sans Serif"/>
      <w:color w:val="000000"/>
      <w:w w:val="0"/>
      <w:sz w:val="18"/>
      <w:szCs w:val="18"/>
    </w:rPr>
  </w:style>
  <w:style w:type="character" w:customStyle="1" w:styleId="BulletSymbol">
    <w:name w:val="BulletSymbol"/>
    <w:uiPriority w:val="99"/>
    <w:rPr>
      <w:rFonts w:ascii="Courier New" w:hAnsi="Courier New"/>
      <w:b/>
      <w:color w:val="000000"/>
      <w:spacing w:val="0"/>
      <w:sz w:val="22"/>
      <w:vertAlign w:val="baseline"/>
    </w:rPr>
  </w:style>
  <w:style w:type="character" w:customStyle="1" w:styleId="Callout">
    <w:name w:val="Callout"/>
    <w:uiPriority w:val="99"/>
    <w:rPr>
      <w:rFonts w:ascii="Arial" w:hAnsi="Arial"/>
      <w:color w:val="000000"/>
      <w:spacing w:val="0"/>
      <w:sz w:val="16"/>
      <w:vertAlign w:val="baseline"/>
    </w:rPr>
  </w:style>
  <w:style w:type="character" w:customStyle="1" w:styleId="ChapterNumber">
    <w:name w:val="ChapterNumber"/>
    <w:uiPriority w:val="99"/>
    <w:rPr>
      <w:rFonts w:ascii="Arial" w:hAnsi="Arial"/>
      <w:b/>
      <w:color w:val="000000"/>
      <w:spacing w:val="7"/>
      <w:sz w:val="20"/>
      <w:vertAlign w:val="baseline"/>
    </w:rPr>
  </w:style>
  <w:style w:type="character" w:customStyle="1" w:styleId="Click">
    <w:name w:val="Click"/>
    <w:uiPriority w:val="99"/>
    <w:rPr>
      <w:rFonts w:ascii="MS Reference Sans Serif" w:hAnsi="MS Reference Sans Serif"/>
      <w:b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character" w:customStyle="1" w:styleId="EquationNumber">
    <w:name w:val="EquationNumber"/>
    <w:uiPriority w:val="99"/>
    <w:rPr>
      <w:rFonts w:ascii="Arial" w:hAnsi="Arial"/>
      <w:b/>
      <w:color w:val="000000"/>
      <w:spacing w:val="0"/>
      <w:sz w:val="16"/>
      <w:vertAlign w:val="baseline"/>
    </w:rPr>
  </w:style>
  <w:style w:type="character" w:customStyle="1" w:styleId="EquationVariables">
    <w:name w:val="EquationVariables"/>
    <w:uiPriority w:val="99"/>
    <w:rPr>
      <w:i/>
    </w:rPr>
  </w:style>
  <w:style w:type="character" w:customStyle="1" w:styleId="FirstLetterTitle">
    <w:name w:val="FirstLetterTitle"/>
    <w:uiPriority w:val="99"/>
    <w:rPr>
      <w:rFonts w:ascii="Times New Roman" w:hAnsi="Times New Roman"/>
      <w:i/>
      <w:color w:val="000000"/>
      <w:spacing w:val="-31"/>
      <w:sz w:val="84"/>
      <w:vertAlign w:val="baseline"/>
    </w:rPr>
  </w:style>
  <w:style w:type="character" w:customStyle="1" w:styleId="PageNumber">
    <w:name w:val="PageNumber"/>
    <w:uiPriority w:val="99"/>
    <w:rPr>
      <w:b/>
    </w:rPr>
  </w:style>
  <w:style w:type="character" w:customStyle="1" w:styleId="StepNumber">
    <w:name w:val="StepNumber"/>
    <w:uiPriority w:val="99"/>
    <w:rPr>
      <w:rFonts w:ascii="Arial" w:hAnsi="Arial"/>
      <w:b/>
      <w:color w:val="000000"/>
      <w:spacing w:val="0"/>
      <w:sz w:val="16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472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22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F13"/>
    <w:rPr>
      <w:color w:val="000090"/>
      <w:u w:val="single"/>
    </w:rPr>
  </w:style>
  <w:style w:type="paragraph" w:customStyle="1" w:styleId="Bodybullets">
    <w:name w:val="Body_bullets"/>
    <w:basedOn w:val="Normal"/>
    <w:link w:val="BodybulletsChar"/>
    <w:autoRedefine/>
    <w:rsid w:val="005B2F13"/>
    <w:pPr>
      <w:numPr>
        <w:numId w:val="8"/>
      </w:numPr>
      <w:ind w:left="1440" w:hanging="180"/>
    </w:pPr>
    <w:rPr>
      <w:rFonts w:ascii="Arial" w:eastAsiaTheme="minorHAnsi" w:hAnsi="Arial" w:cstheme="minorBidi"/>
      <w:sz w:val="20"/>
      <w:szCs w:val="20"/>
    </w:rPr>
  </w:style>
  <w:style w:type="character" w:customStyle="1" w:styleId="BodybulletsChar">
    <w:name w:val="Body_bullets Char"/>
    <w:basedOn w:val="DefaultParagraphFont"/>
    <w:link w:val="Bodybullets"/>
    <w:rsid w:val="005B2F13"/>
    <w:rPr>
      <w:rFonts w:ascii="Arial" w:eastAsiaTheme="minorHAnsi" w:hAnsi="Arial" w:cstheme="minorBidi"/>
      <w:sz w:val="20"/>
      <w:szCs w:val="20"/>
    </w:rPr>
  </w:style>
  <w:style w:type="paragraph" w:customStyle="1" w:styleId="Bodynumberedbullet">
    <w:name w:val="Body_numbered_bullet"/>
    <w:basedOn w:val="Bodybullets"/>
    <w:link w:val="BodynumberedbulletChar"/>
    <w:autoRedefine/>
    <w:qFormat/>
    <w:rsid w:val="00911131"/>
    <w:pPr>
      <w:numPr>
        <w:numId w:val="0"/>
      </w:numPr>
      <w:ind w:left="360"/>
    </w:pPr>
    <w:rPr>
      <w:bCs/>
    </w:rPr>
  </w:style>
  <w:style w:type="character" w:customStyle="1" w:styleId="BodynumberedbulletChar">
    <w:name w:val="Body_numbered_bullet Char"/>
    <w:basedOn w:val="BodybulletsChar"/>
    <w:link w:val="Bodynumberedbullet"/>
    <w:rsid w:val="00911131"/>
    <w:rPr>
      <w:rFonts w:ascii="Arial" w:eastAsiaTheme="minorHAnsi" w:hAnsi="Arial" w:cstheme="minorBidi"/>
      <w:bCs/>
      <w:sz w:val="20"/>
      <w:szCs w:val="20"/>
    </w:rPr>
  </w:style>
  <w:style w:type="paragraph" w:customStyle="1" w:styleId="Sectionheading">
    <w:name w:val="Section_heading"/>
    <w:basedOn w:val="Normal"/>
    <w:link w:val="SectionheadingChar"/>
    <w:autoRedefine/>
    <w:rsid w:val="005B2F13"/>
    <w:rPr>
      <w:rFonts w:ascii="Arial" w:eastAsiaTheme="minorHAnsi" w:hAnsi="Arial" w:cstheme="minorBidi"/>
      <w:b/>
      <w:color w:val="336DB3"/>
      <w:sz w:val="28"/>
      <w:szCs w:val="28"/>
    </w:rPr>
  </w:style>
  <w:style w:type="character" w:customStyle="1" w:styleId="SectionheadingChar">
    <w:name w:val="Section_heading Char"/>
    <w:basedOn w:val="DefaultParagraphFont"/>
    <w:link w:val="Sectionheading"/>
    <w:rsid w:val="005B2F13"/>
    <w:rPr>
      <w:rFonts w:ascii="Arial" w:eastAsiaTheme="minorHAnsi" w:hAnsi="Arial" w:cstheme="minorBidi"/>
      <w:b/>
      <w:color w:val="336DB3"/>
      <w:sz w:val="28"/>
      <w:szCs w:val="28"/>
    </w:rPr>
  </w:style>
  <w:style w:type="paragraph" w:customStyle="1" w:styleId="Sectionsubhead">
    <w:name w:val="Section_subhead"/>
    <w:basedOn w:val="Normal"/>
    <w:link w:val="SectionsubheadChar"/>
    <w:autoRedefine/>
    <w:rsid w:val="005B2F13"/>
    <w:pPr>
      <w:numPr>
        <w:numId w:val="9"/>
      </w:numPr>
      <w:spacing w:after="240"/>
    </w:pPr>
    <w:rPr>
      <w:rFonts w:ascii="Arial" w:eastAsia="Times New Roman" w:hAnsi="Arial" w:cs="Calibri"/>
      <w:b/>
      <w:bCs/>
      <w:iCs/>
      <w:sz w:val="24"/>
      <w:szCs w:val="20"/>
    </w:rPr>
  </w:style>
  <w:style w:type="character" w:customStyle="1" w:styleId="SectionsubheadChar">
    <w:name w:val="Section_subhead Char"/>
    <w:basedOn w:val="DefaultParagraphFont"/>
    <w:link w:val="Sectionsubhead"/>
    <w:rsid w:val="005B2F13"/>
    <w:rPr>
      <w:rFonts w:ascii="Arial" w:eastAsia="Times New Roman" w:hAnsi="Arial" w:cs="Calibri"/>
      <w:b/>
      <w:bCs/>
      <w:iCs/>
      <w:sz w:val="24"/>
      <w:szCs w:val="20"/>
    </w:rPr>
  </w:style>
  <w:style w:type="paragraph" w:customStyle="1" w:styleId="BodyText1">
    <w:name w:val="Body Text1"/>
    <w:basedOn w:val="Normal"/>
    <w:link w:val="BodytextChar"/>
    <w:autoRedefine/>
    <w:rsid w:val="005B66EC"/>
    <w:rPr>
      <w:rFonts w:ascii="Arial" w:eastAsiaTheme="minorHAnsi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5B66EC"/>
    <w:rPr>
      <w:rFonts w:ascii="Arial" w:eastAsiaTheme="minorHAnsi" w:hAnsi="Arial" w:cstheme="minorBidi"/>
      <w:sz w:val="20"/>
      <w:szCs w:val="20"/>
    </w:rPr>
  </w:style>
  <w:style w:type="paragraph" w:customStyle="1" w:styleId="bodynumberedindent">
    <w:name w:val="body_numbered_indent"/>
    <w:basedOn w:val="Bodynumberedbullet"/>
    <w:rsid w:val="00227C2E"/>
  </w:style>
  <w:style w:type="character" w:styleId="FollowedHyperlink">
    <w:name w:val="FollowedHyperlink"/>
    <w:basedOn w:val="DefaultParagraphFont"/>
    <w:uiPriority w:val="99"/>
    <w:semiHidden/>
    <w:unhideWhenUsed/>
    <w:rsid w:val="001C6A9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4B3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rsid w:val="0091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nhideWhenUsed="0"/>
    <w:lsdException w:name="Strong" w:semiHidden="0" w:uiPriority="22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A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22AF"/>
    <w:rPr>
      <w:rFonts w:cs="Times New Roman"/>
    </w:rPr>
  </w:style>
  <w:style w:type="paragraph" w:customStyle="1" w:styleId="AuthorBook">
    <w:name w:val="AuthorBook"/>
    <w:next w:val="PublisherBook"/>
    <w:uiPriority w:val="99"/>
    <w:pPr>
      <w:suppressAutoHyphens/>
      <w:autoSpaceDE w:val="0"/>
      <w:autoSpaceDN w:val="0"/>
      <w:adjustRightInd w:val="0"/>
      <w:spacing w:after="5840" w:line="260" w:lineRule="atLeast"/>
    </w:pPr>
    <w:rPr>
      <w:rFonts w:ascii="Arial" w:hAnsi="Arial" w:cs="Arial"/>
      <w:b/>
      <w:bCs/>
      <w:color w:val="000000"/>
      <w:w w:val="0"/>
      <w:sz w:val="26"/>
      <w:szCs w:val="26"/>
    </w:rPr>
  </w:style>
  <w:style w:type="paragraph" w:customStyle="1" w:styleId="Body">
    <w:name w:val="Body"/>
    <w:uiPriority w:val="99"/>
    <w:qFormat/>
    <w:pPr>
      <w:autoSpaceDE w:val="0"/>
      <w:autoSpaceDN w:val="0"/>
      <w:adjustRightInd w:val="0"/>
      <w:spacing w:before="240" w:after="8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odyAfterHead">
    <w:name w:val="BodyAfterHead"/>
    <w:next w:val="Body"/>
    <w:uiPriority w:val="99"/>
    <w:pPr>
      <w:autoSpaceDE w:val="0"/>
      <w:autoSpaceDN w:val="0"/>
      <w:adjustRightInd w:val="0"/>
      <w:spacing w:after="10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ed">
    <w:name w:val="Bullet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edCont">
    <w:name w:val="BulletedCont"/>
    <w:uiPriority w:val="99"/>
    <w:pPr>
      <w:autoSpaceDE w:val="0"/>
      <w:autoSpaceDN w:val="0"/>
      <w:adjustRightInd w:val="0"/>
      <w:spacing w:before="60"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BulletIndent">
    <w:name w:val="BulletIndent"/>
    <w:uiPriority w:val="99"/>
    <w:pPr>
      <w:tabs>
        <w:tab w:val="left" w:pos="640"/>
      </w:tabs>
      <w:autoSpaceDE w:val="0"/>
      <w:autoSpaceDN w:val="0"/>
      <w:adjustRightInd w:val="0"/>
      <w:spacing w:before="60" w:after="0" w:line="240" w:lineRule="atLeast"/>
      <w:ind w:left="640" w:hanging="28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autoSpaceDE w:val="0"/>
      <w:autoSpaceDN w:val="0"/>
      <w:adjustRightInd w:val="0"/>
      <w:spacing w:after="8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pPr>
      <w:keepNext/>
      <w:suppressAutoHyphens/>
      <w:autoSpaceDE w:val="0"/>
      <w:autoSpaceDN w:val="0"/>
      <w:adjustRightInd w:val="0"/>
      <w:spacing w:after="0" w:line="200" w:lineRule="atLeast"/>
    </w:pPr>
    <w:rPr>
      <w:rFonts w:ascii="MS Reference Sans Serif" w:hAnsi="MS Reference Sans Serif" w:cs="MS Reference Sans Serif"/>
      <w:color w:val="000000"/>
      <w:w w:val="0"/>
      <w:sz w:val="18"/>
      <w:szCs w:val="18"/>
    </w:rPr>
  </w:style>
  <w:style w:type="paragraph" w:customStyle="1" w:styleId="ChapNum">
    <w:name w:val="ChapNum"/>
    <w:next w:val="ChapterTitle"/>
    <w:uiPriority w:val="99"/>
    <w:pPr>
      <w:tabs>
        <w:tab w:val="left" w:pos="2340"/>
      </w:tabs>
      <w:suppressAutoHyphens/>
      <w:autoSpaceDE w:val="0"/>
      <w:autoSpaceDN w:val="0"/>
      <w:adjustRightInd w:val="0"/>
      <w:spacing w:after="440" w:line="440" w:lineRule="atLeast"/>
      <w:ind w:left="2340" w:right="2160" w:hanging="2340"/>
    </w:pPr>
    <w:rPr>
      <w:rFonts w:ascii="MS Reference Sans Serif" w:hAnsi="MS Reference Sans Serif" w:cs="MS Reference Sans Serif"/>
      <w:color w:val="000000"/>
      <w:w w:val="0"/>
      <w:sz w:val="36"/>
      <w:szCs w:val="36"/>
    </w:rPr>
  </w:style>
  <w:style w:type="paragraph" w:customStyle="1" w:styleId="ChapterTitle">
    <w:name w:val="ChapterTitle"/>
    <w:next w:val="Body"/>
    <w:uiPriority w:val="99"/>
    <w:qFormat/>
    <w:pPr>
      <w:keepNext/>
      <w:tabs>
        <w:tab w:val="left" w:pos="2340"/>
      </w:tabs>
      <w:suppressAutoHyphens/>
      <w:autoSpaceDE w:val="0"/>
      <w:autoSpaceDN w:val="0"/>
      <w:adjustRightInd w:val="0"/>
      <w:spacing w:after="580" w:line="580" w:lineRule="atLeast"/>
    </w:pPr>
    <w:rPr>
      <w:rFonts w:ascii="MS Reference Sans Serif" w:hAnsi="MS Reference Sans Serif" w:cs="MS Reference Sans Serif"/>
      <w:color w:val="000000"/>
      <w:w w:val="0"/>
      <w:sz w:val="48"/>
      <w:szCs w:val="48"/>
    </w:rPr>
  </w:style>
  <w:style w:type="paragraph" w:customStyle="1" w:styleId="Copyright">
    <w:name w:val="Copyright"/>
    <w:uiPriority w:val="99"/>
    <w:pPr>
      <w:suppressAutoHyphens/>
      <w:autoSpaceDE w:val="0"/>
      <w:autoSpaceDN w:val="0"/>
      <w:adjustRightInd w:val="0"/>
      <w:spacing w:after="0" w:line="220" w:lineRule="atLeast"/>
    </w:pPr>
    <w:rPr>
      <w:rFonts w:ascii="Times New Roman" w:hAnsi="Times New Roman"/>
      <w:color w:val="000000"/>
      <w:w w:val="0"/>
      <w:sz w:val="20"/>
      <w:szCs w:val="20"/>
    </w:rPr>
  </w:style>
  <w:style w:type="paragraph" w:styleId="Date">
    <w:name w:val="Date"/>
    <w:basedOn w:val="Normal"/>
    <w:next w:val="PublisherBook"/>
    <w:link w:val="DateChar"/>
    <w:uiPriority w:val="99"/>
    <w:pPr>
      <w:suppressAutoHyphens/>
      <w:autoSpaceDE w:val="0"/>
      <w:autoSpaceDN w:val="0"/>
      <w:adjustRightInd w:val="0"/>
      <w:spacing w:after="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00" w:after="120" w:line="200" w:lineRule="atLeast"/>
      <w:jc w:val="center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xtract">
    <w:name w:val="Extract"/>
    <w:uiPriority w:val="99"/>
    <w:pPr>
      <w:autoSpaceDE w:val="0"/>
      <w:autoSpaceDN w:val="0"/>
      <w:adjustRightInd w:val="0"/>
      <w:spacing w:before="140" w:after="0" w:line="220" w:lineRule="atLeast"/>
      <w:ind w:left="360" w:right="36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Figure">
    <w:name w:val="Figure"/>
    <w:next w:val="Body"/>
    <w:uiPriority w:val="99"/>
    <w:pPr>
      <w:pBdr>
        <w:bottom w:val="single" w:sz="8" w:space="0" w:color="auto"/>
      </w:pBdr>
      <w:suppressAutoHyphens/>
      <w:autoSpaceDE w:val="0"/>
      <w:autoSpaceDN w:val="0"/>
      <w:adjustRightInd w:val="0"/>
      <w:spacing w:before="240" w:after="320" w:line="200" w:lineRule="atLeast"/>
      <w:ind w:left="260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Footnote">
    <w:name w:val="Footnote"/>
    <w:uiPriority w:val="99"/>
    <w:pPr>
      <w:tabs>
        <w:tab w:val="left" w:pos="240"/>
      </w:tabs>
      <w:autoSpaceDE w:val="0"/>
      <w:autoSpaceDN w:val="0"/>
      <w:adjustRightInd w:val="0"/>
      <w:spacing w:before="60" w:after="0" w:line="200" w:lineRule="atLeast"/>
      <w:ind w:left="240" w:hanging="24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Heading1">
    <w:name w:val="Heading1"/>
    <w:next w:val="BodyAfterHead"/>
    <w:uiPriority w:val="99"/>
    <w:qFormat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before="760" w:after="160" w:line="340" w:lineRule="atLeast"/>
      <w:ind w:right="960"/>
    </w:pPr>
    <w:rPr>
      <w:rFonts w:ascii="MS Reference Sans Serif" w:hAnsi="MS Reference Sans Serif" w:cs="MS Reference Sans Serif"/>
      <w:color w:val="000000"/>
      <w:w w:val="0"/>
      <w:sz w:val="32"/>
      <w:szCs w:val="32"/>
    </w:rPr>
  </w:style>
  <w:style w:type="paragraph" w:customStyle="1" w:styleId="Heading2">
    <w:name w:val="Heading2"/>
    <w:next w:val="BodyAfterHead"/>
    <w:uiPriority w:val="99"/>
    <w:qFormat/>
    <w:pPr>
      <w:keepNext/>
      <w:suppressAutoHyphens/>
      <w:autoSpaceDE w:val="0"/>
      <w:autoSpaceDN w:val="0"/>
      <w:adjustRightInd w:val="0"/>
      <w:spacing w:before="420" w:after="60" w:line="340" w:lineRule="atLeast"/>
    </w:pPr>
    <w:rPr>
      <w:rFonts w:ascii="MS Reference Sans Serif" w:hAnsi="MS Reference Sans Serif" w:cs="MS Reference Sans Serif"/>
      <w:color w:val="000000"/>
      <w:w w:val="0"/>
      <w:sz w:val="28"/>
      <w:szCs w:val="28"/>
    </w:rPr>
  </w:style>
  <w:style w:type="paragraph" w:customStyle="1" w:styleId="Heading3">
    <w:name w:val="Heading3"/>
    <w:next w:val="BodyAfterHead"/>
    <w:uiPriority w:val="99"/>
    <w:qFormat/>
    <w:pPr>
      <w:keepNext/>
      <w:suppressAutoHyphens/>
      <w:autoSpaceDE w:val="0"/>
      <w:autoSpaceDN w:val="0"/>
      <w:adjustRightInd w:val="0"/>
      <w:spacing w:before="320" w:after="40" w:line="260" w:lineRule="atLeast"/>
    </w:pPr>
    <w:rPr>
      <w:rFonts w:ascii="MS Reference Sans Serif" w:hAnsi="MS Reference Sans Serif" w:cs="MS Reference Sans Serif"/>
      <w:color w:val="000000"/>
      <w:w w:val="0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240" w:after="120" w:line="240" w:lineRule="atLeast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Highlight">
    <w:name w:val="Highlight"/>
    <w:next w:val="BodyAfterHead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80" w:after="2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Highlight2">
    <w:name w:val="Highlight2"/>
    <w:next w:val="BodyAfterHead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80" w:after="2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">
    <w:name w:val="Number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1">
    <w:name w:val="Numbered1"/>
    <w:next w:val="Numbered"/>
    <w:uiPriority w:val="99"/>
    <w:pPr>
      <w:tabs>
        <w:tab w:val="left" w:pos="260"/>
      </w:tabs>
      <w:autoSpaceDE w:val="0"/>
      <w:autoSpaceDN w:val="0"/>
      <w:adjustRightInd w:val="0"/>
      <w:spacing w:before="60" w:after="0" w:line="240" w:lineRule="atLeast"/>
      <w:ind w:left="260" w:hanging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NumberedCont">
    <w:name w:val="NumberedCont"/>
    <w:uiPriority w:val="99"/>
    <w:pPr>
      <w:autoSpaceDE w:val="0"/>
      <w:autoSpaceDN w:val="0"/>
      <w:adjustRightInd w:val="0"/>
      <w:spacing w:before="60"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OS">
    <w:name w:val="OS"/>
    <w:next w:val="Body"/>
    <w:uiPriority w:val="99"/>
    <w:pPr>
      <w:autoSpaceDE w:val="0"/>
      <w:autoSpaceDN w:val="0"/>
      <w:adjustRightInd w:val="0"/>
      <w:spacing w:after="100" w:line="240" w:lineRule="atLeast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PublisherBook">
    <w:name w:val="PublisherBook"/>
    <w:uiPriority w:val="99"/>
    <w:pPr>
      <w:suppressAutoHyphens/>
      <w:autoSpaceDE w:val="0"/>
      <w:autoSpaceDN w:val="0"/>
      <w:adjustRightInd w:val="0"/>
      <w:spacing w:after="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pPr>
      <w:tabs>
        <w:tab w:val="left" w:pos="460"/>
      </w:tabs>
      <w:autoSpaceDE w:val="0"/>
      <w:autoSpaceDN w:val="0"/>
      <w:adjustRightInd w:val="0"/>
      <w:spacing w:before="60" w:after="0" w:line="200" w:lineRule="atLeast"/>
      <w:ind w:left="460" w:hanging="220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itle">
    <w:name w:val="TableTitle"/>
    <w:uiPriority w:val="99"/>
    <w:pPr>
      <w:keepNext/>
      <w:suppressAutoHyphens/>
      <w:autoSpaceDE w:val="0"/>
      <w:autoSpaceDN w:val="0"/>
      <w:adjustRightInd w:val="0"/>
      <w:spacing w:after="0" w:line="240" w:lineRule="atLeast"/>
      <w:ind w:left="260"/>
    </w:pPr>
    <w:rPr>
      <w:rFonts w:ascii="MS Reference Sans Serif" w:hAnsi="MS Reference Sans Serif" w:cs="MS Reference Sans Serif"/>
      <w:color w:val="000000"/>
      <w:w w:val="0"/>
      <w:sz w:val="20"/>
      <w:szCs w:val="20"/>
    </w:rPr>
  </w:style>
  <w:style w:type="paragraph" w:customStyle="1" w:styleId="TitleBook">
    <w:name w:val="TitleBook"/>
    <w:next w:val="AuthorBook"/>
    <w:uiPriority w:val="99"/>
    <w:pPr>
      <w:suppressAutoHyphens/>
      <w:autoSpaceDE w:val="0"/>
      <w:autoSpaceDN w:val="0"/>
      <w:adjustRightInd w:val="0"/>
      <w:spacing w:after="360" w:line="440" w:lineRule="atLeast"/>
    </w:pPr>
    <w:rPr>
      <w:rFonts w:ascii="MS Reference Sans Serif" w:hAnsi="MS Reference Sans Serif" w:cs="MS Reference Sans Serif"/>
      <w:color w:val="000000"/>
      <w:w w:val="0"/>
      <w:sz w:val="36"/>
      <w:szCs w:val="36"/>
    </w:rPr>
  </w:style>
  <w:style w:type="paragraph" w:customStyle="1" w:styleId="zzHeader">
    <w:name w:val="zzHeader"/>
    <w:uiPriority w:val="99"/>
    <w:pPr>
      <w:tabs>
        <w:tab w:val="center" w:pos="4320"/>
      </w:tabs>
      <w:autoSpaceDE w:val="0"/>
      <w:autoSpaceDN w:val="0"/>
      <w:adjustRightInd w:val="0"/>
      <w:spacing w:after="0" w:line="220" w:lineRule="atLeast"/>
    </w:pPr>
    <w:rPr>
      <w:rFonts w:ascii="MS Reference Sans Serif" w:hAnsi="MS Reference Sans Serif" w:cs="MS Reference Sans Serif"/>
      <w:color w:val="000000"/>
      <w:w w:val="0"/>
      <w:sz w:val="18"/>
      <w:szCs w:val="18"/>
    </w:rPr>
  </w:style>
  <w:style w:type="character" w:customStyle="1" w:styleId="BulletSymbol">
    <w:name w:val="BulletSymbol"/>
    <w:uiPriority w:val="99"/>
    <w:rPr>
      <w:rFonts w:ascii="Courier New" w:hAnsi="Courier New"/>
      <w:b/>
      <w:color w:val="000000"/>
      <w:spacing w:val="0"/>
      <w:sz w:val="22"/>
      <w:vertAlign w:val="baseline"/>
    </w:rPr>
  </w:style>
  <w:style w:type="character" w:customStyle="1" w:styleId="Callout">
    <w:name w:val="Callout"/>
    <w:uiPriority w:val="99"/>
    <w:rPr>
      <w:rFonts w:ascii="Arial" w:hAnsi="Arial"/>
      <w:color w:val="000000"/>
      <w:spacing w:val="0"/>
      <w:sz w:val="16"/>
      <w:vertAlign w:val="baseline"/>
    </w:rPr>
  </w:style>
  <w:style w:type="character" w:customStyle="1" w:styleId="ChapterNumber">
    <w:name w:val="ChapterNumber"/>
    <w:uiPriority w:val="99"/>
    <w:rPr>
      <w:rFonts w:ascii="Arial" w:hAnsi="Arial"/>
      <w:b/>
      <w:color w:val="000000"/>
      <w:spacing w:val="7"/>
      <w:sz w:val="20"/>
      <w:vertAlign w:val="baseline"/>
    </w:rPr>
  </w:style>
  <w:style w:type="character" w:customStyle="1" w:styleId="Click">
    <w:name w:val="Click"/>
    <w:uiPriority w:val="99"/>
    <w:rPr>
      <w:rFonts w:ascii="MS Reference Sans Serif" w:hAnsi="MS Reference Sans Serif"/>
      <w:b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character" w:customStyle="1" w:styleId="EquationNumber">
    <w:name w:val="EquationNumber"/>
    <w:uiPriority w:val="99"/>
    <w:rPr>
      <w:rFonts w:ascii="Arial" w:hAnsi="Arial"/>
      <w:b/>
      <w:color w:val="000000"/>
      <w:spacing w:val="0"/>
      <w:sz w:val="16"/>
      <w:vertAlign w:val="baseline"/>
    </w:rPr>
  </w:style>
  <w:style w:type="character" w:customStyle="1" w:styleId="EquationVariables">
    <w:name w:val="EquationVariables"/>
    <w:uiPriority w:val="99"/>
    <w:rPr>
      <w:i/>
    </w:rPr>
  </w:style>
  <w:style w:type="character" w:customStyle="1" w:styleId="FirstLetterTitle">
    <w:name w:val="FirstLetterTitle"/>
    <w:uiPriority w:val="99"/>
    <w:rPr>
      <w:rFonts w:ascii="Times New Roman" w:hAnsi="Times New Roman"/>
      <w:i/>
      <w:color w:val="000000"/>
      <w:spacing w:val="-31"/>
      <w:sz w:val="84"/>
      <w:vertAlign w:val="baseline"/>
    </w:rPr>
  </w:style>
  <w:style w:type="character" w:customStyle="1" w:styleId="PageNumber">
    <w:name w:val="PageNumber"/>
    <w:uiPriority w:val="99"/>
    <w:rPr>
      <w:b/>
    </w:rPr>
  </w:style>
  <w:style w:type="character" w:customStyle="1" w:styleId="StepNumber">
    <w:name w:val="StepNumber"/>
    <w:uiPriority w:val="99"/>
    <w:rPr>
      <w:rFonts w:ascii="Arial" w:hAnsi="Arial"/>
      <w:b/>
      <w:color w:val="000000"/>
      <w:spacing w:val="0"/>
      <w:sz w:val="16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472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22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F13"/>
    <w:rPr>
      <w:color w:val="000090"/>
      <w:u w:val="single"/>
    </w:rPr>
  </w:style>
  <w:style w:type="paragraph" w:customStyle="1" w:styleId="Bodybullets">
    <w:name w:val="Body_bullets"/>
    <w:basedOn w:val="Normal"/>
    <w:link w:val="BodybulletsChar"/>
    <w:autoRedefine/>
    <w:rsid w:val="005B2F13"/>
    <w:pPr>
      <w:numPr>
        <w:numId w:val="8"/>
      </w:numPr>
      <w:ind w:left="1440" w:hanging="180"/>
    </w:pPr>
    <w:rPr>
      <w:rFonts w:ascii="Arial" w:eastAsiaTheme="minorHAnsi" w:hAnsi="Arial" w:cstheme="minorBidi"/>
      <w:sz w:val="20"/>
      <w:szCs w:val="20"/>
    </w:rPr>
  </w:style>
  <w:style w:type="character" w:customStyle="1" w:styleId="BodybulletsChar">
    <w:name w:val="Body_bullets Char"/>
    <w:basedOn w:val="DefaultParagraphFont"/>
    <w:link w:val="Bodybullets"/>
    <w:rsid w:val="005B2F13"/>
    <w:rPr>
      <w:rFonts w:ascii="Arial" w:eastAsiaTheme="minorHAnsi" w:hAnsi="Arial" w:cstheme="minorBidi"/>
      <w:sz w:val="20"/>
      <w:szCs w:val="20"/>
    </w:rPr>
  </w:style>
  <w:style w:type="paragraph" w:customStyle="1" w:styleId="Bodynumberedbullet">
    <w:name w:val="Body_numbered_bullet"/>
    <w:basedOn w:val="Bodybullets"/>
    <w:link w:val="BodynumberedbulletChar"/>
    <w:autoRedefine/>
    <w:qFormat/>
    <w:rsid w:val="00911131"/>
    <w:pPr>
      <w:numPr>
        <w:numId w:val="0"/>
      </w:numPr>
      <w:ind w:left="360"/>
    </w:pPr>
    <w:rPr>
      <w:bCs/>
    </w:rPr>
  </w:style>
  <w:style w:type="character" w:customStyle="1" w:styleId="BodynumberedbulletChar">
    <w:name w:val="Body_numbered_bullet Char"/>
    <w:basedOn w:val="BodybulletsChar"/>
    <w:link w:val="Bodynumberedbullet"/>
    <w:rsid w:val="00911131"/>
    <w:rPr>
      <w:rFonts w:ascii="Arial" w:eastAsiaTheme="minorHAnsi" w:hAnsi="Arial" w:cstheme="minorBidi"/>
      <w:bCs/>
      <w:sz w:val="20"/>
      <w:szCs w:val="20"/>
    </w:rPr>
  </w:style>
  <w:style w:type="paragraph" w:customStyle="1" w:styleId="Sectionheading">
    <w:name w:val="Section_heading"/>
    <w:basedOn w:val="Normal"/>
    <w:link w:val="SectionheadingChar"/>
    <w:autoRedefine/>
    <w:rsid w:val="005B2F13"/>
    <w:rPr>
      <w:rFonts w:ascii="Arial" w:eastAsiaTheme="minorHAnsi" w:hAnsi="Arial" w:cstheme="minorBidi"/>
      <w:b/>
      <w:color w:val="336DB3"/>
      <w:sz w:val="28"/>
      <w:szCs w:val="28"/>
    </w:rPr>
  </w:style>
  <w:style w:type="character" w:customStyle="1" w:styleId="SectionheadingChar">
    <w:name w:val="Section_heading Char"/>
    <w:basedOn w:val="DefaultParagraphFont"/>
    <w:link w:val="Sectionheading"/>
    <w:rsid w:val="005B2F13"/>
    <w:rPr>
      <w:rFonts w:ascii="Arial" w:eastAsiaTheme="minorHAnsi" w:hAnsi="Arial" w:cstheme="minorBidi"/>
      <w:b/>
      <w:color w:val="336DB3"/>
      <w:sz w:val="28"/>
      <w:szCs w:val="28"/>
    </w:rPr>
  </w:style>
  <w:style w:type="paragraph" w:customStyle="1" w:styleId="Sectionsubhead">
    <w:name w:val="Section_subhead"/>
    <w:basedOn w:val="Normal"/>
    <w:link w:val="SectionsubheadChar"/>
    <w:autoRedefine/>
    <w:rsid w:val="005B2F13"/>
    <w:pPr>
      <w:numPr>
        <w:numId w:val="9"/>
      </w:numPr>
      <w:spacing w:after="240"/>
    </w:pPr>
    <w:rPr>
      <w:rFonts w:ascii="Arial" w:eastAsia="Times New Roman" w:hAnsi="Arial" w:cs="Calibri"/>
      <w:b/>
      <w:bCs/>
      <w:iCs/>
      <w:sz w:val="24"/>
      <w:szCs w:val="20"/>
    </w:rPr>
  </w:style>
  <w:style w:type="character" w:customStyle="1" w:styleId="SectionsubheadChar">
    <w:name w:val="Section_subhead Char"/>
    <w:basedOn w:val="DefaultParagraphFont"/>
    <w:link w:val="Sectionsubhead"/>
    <w:rsid w:val="005B2F13"/>
    <w:rPr>
      <w:rFonts w:ascii="Arial" w:eastAsia="Times New Roman" w:hAnsi="Arial" w:cs="Calibri"/>
      <w:b/>
      <w:bCs/>
      <w:iCs/>
      <w:sz w:val="24"/>
      <w:szCs w:val="20"/>
    </w:rPr>
  </w:style>
  <w:style w:type="paragraph" w:customStyle="1" w:styleId="BodyText1">
    <w:name w:val="Body Text1"/>
    <w:basedOn w:val="Normal"/>
    <w:link w:val="BodytextChar"/>
    <w:autoRedefine/>
    <w:rsid w:val="005B66EC"/>
    <w:rPr>
      <w:rFonts w:ascii="Arial" w:eastAsiaTheme="minorHAnsi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5B66EC"/>
    <w:rPr>
      <w:rFonts w:ascii="Arial" w:eastAsiaTheme="minorHAnsi" w:hAnsi="Arial" w:cstheme="minorBidi"/>
      <w:sz w:val="20"/>
      <w:szCs w:val="20"/>
    </w:rPr>
  </w:style>
  <w:style w:type="paragraph" w:customStyle="1" w:styleId="bodynumberedindent">
    <w:name w:val="body_numbered_indent"/>
    <w:basedOn w:val="Bodynumberedbullet"/>
    <w:rsid w:val="00227C2E"/>
  </w:style>
  <w:style w:type="character" w:styleId="FollowedHyperlink">
    <w:name w:val="FollowedHyperlink"/>
    <w:basedOn w:val="DefaultParagraphFont"/>
    <w:uiPriority w:val="99"/>
    <w:semiHidden/>
    <w:unhideWhenUsed/>
    <w:rsid w:val="001C6A9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4B3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rsid w:val="0091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110">
          <w:marLeft w:val="50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2277">
          <w:marLeft w:val="50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376">
          <w:marLeft w:val="50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6291">
          <w:marLeft w:val="50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obileiron.com/en/products/tunnel" TargetMode="External"/><Relationship Id="rId9" Type="http://schemas.openxmlformats.org/officeDocument/2006/relationships/hyperlink" Target="https://community.mobileiron.com/docs/DOC-3683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842</Words>
  <Characters>4804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MobileIron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Ferri Cakebread;Bernhard Carli</dc:creator>
  <cp:lastModifiedBy>Archana Karehalli Raju</cp:lastModifiedBy>
  <cp:revision>11</cp:revision>
  <cp:lastPrinted>2015-06-16T15:32:00Z</cp:lastPrinted>
  <dcterms:created xsi:type="dcterms:W3CDTF">2015-12-07T14:51:00Z</dcterms:created>
  <dcterms:modified xsi:type="dcterms:W3CDTF">2016-08-02T20:12:00Z</dcterms:modified>
</cp:coreProperties>
</file>